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8A582" w14:textId="77777777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PLANIFICARE</w:t>
      </w:r>
      <w:r>
        <w:rPr>
          <w:spacing w:val="-14"/>
        </w:rPr>
        <w:t xml:space="preserve"> </w:t>
      </w:r>
      <w:r>
        <w:t>ANUALĂ (modulară/pe intervale de cursuri)</w:t>
      </w:r>
    </w:p>
    <w:p w14:paraId="11F252F5" w14:textId="77777777" w:rsidR="00DD5249" w:rsidRDefault="00DD5249" w:rsidP="00DD5249">
      <w:pPr>
        <w:pStyle w:val="Heading1"/>
        <w:spacing w:before="1"/>
        <w:ind w:left="3016" w:right="4394" w:firstLine="584"/>
        <w:jc w:val="center"/>
      </w:pPr>
      <w:r>
        <w:t>AN ȘCOLAR 2026-2027</w:t>
      </w:r>
    </w:p>
    <w:p w14:paraId="7DC64269" w14:textId="2045E2C6" w:rsidR="00DD5249" w:rsidRDefault="00DD5249" w:rsidP="00DD5249">
      <w:pPr>
        <w:pStyle w:val="Heading1"/>
        <w:spacing w:before="1"/>
        <w:ind w:left="3016" w:right="4394" w:firstLine="584"/>
        <w:jc w:val="center"/>
      </w:pPr>
      <w:r w:rsidRPr="00DD5249">
        <w:rPr>
          <w:highlight w:val="yellow"/>
        </w:rPr>
        <w:t>MODE</w:t>
      </w:r>
      <w:r w:rsidR="0056348E">
        <w:rPr>
          <w:highlight w:val="yellow"/>
        </w:rPr>
        <w:t>L PENTRU ȚTIINȚE SOCIO-UMANE SI FILOLOGIE</w:t>
      </w:r>
    </w:p>
    <w:p w14:paraId="50BFAD28" w14:textId="77777777" w:rsidR="00DD5249" w:rsidRDefault="00DD5249">
      <w:pPr>
        <w:pStyle w:val="BodyText"/>
        <w:spacing w:line="252" w:lineRule="exact"/>
        <w:ind w:left="165"/>
      </w:pPr>
    </w:p>
    <w:p w14:paraId="7311F512" w14:textId="77777777" w:rsidR="00B61AC9" w:rsidRDefault="00B61AC9">
      <w:pPr>
        <w:pStyle w:val="BodyText"/>
        <w:spacing w:line="252" w:lineRule="exact"/>
        <w:ind w:left="165"/>
      </w:pPr>
    </w:p>
    <w:p w14:paraId="38D0FFF8" w14:textId="77777777" w:rsidR="00DD5249" w:rsidRDefault="00DD5249">
      <w:pPr>
        <w:pStyle w:val="BodyText"/>
        <w:spacing w:line="252" w:lineRule="exact"/>
        <w:ind w:left="165"/>
      </w:pPr>
    </w:p>
    <w:p w14:paraId="1AAA8B39" w14:textId="6462AE99" w:rsidR="00C52F18" w:rsidRDefault="006437EA">
      <w:pPr>
        <w:pStyle w:val="BodyText"/>
        <w:spacing w:line="252" w:lineRule="exact"/>
        <w:ind w:left="165"/>
      </w:pPr>
      <w:r>
        <w:t>UNITATEA DE ÎNVĂȚĂMÂNT</w:t>
      </w:r>
    </w:p>
    <w:p w14:paraId="7123DCDF" w14:textId="77777777" w:rsidR="00DD5249" w:rsidRDefault="00817FA4" w:rsidP="00DD5249">
      <w:pPr>
        <w:pStyle w:val="BodyText"/>
        <w:ind w:left="165"/>
      </w:pPr>
      <w:r>
        <w:rPr>
          <w:b/>
        </w:rPr>
        <w:t xml:space="preserve">Aria curriculară: </w:t>
      </w:r>
      <w:r>
        <w:t xml:space="preserve">Om și societate </w:t>
      </w:r>
    </w:p>
    <w:p w14:paraId="4EC9E8EF" w14:textId="40869C86" w:rsidR="00DD5249" w:rsidRDefault="00817FA4" w:rsidP="00DD5249">
      <w:pPr>
        <w:pStyle w:val="BodyText"/>
        <w:ind w:left="165"/>
      </w:pPr>
      <w:r>
        <w:rPr>
          <w:b/>
        </w:rPr>
        <w:t>Disciplina:</w:t>
      </w:r>
      <w:r>
        <w:rPr>
          <w:b/>
          <w:spacing w:val="-12"/>
        </w:rPr>
        <w:t xml:space="preserve"> </w:t>
      </w:r>
      <w:r>
        <w:t xml:space="preserve">LOGICĂ </w:t>
      </w:r>
    </w:p>
    <w:p w14:paraId="321BDA56" w14:textId="6EE72C94" w:rsidR="00DD5249" w:rsidRDefault="00817FA4" w:rsidP="00DD5249">
      <w:pPr>
        <w:pStyle w:val="BodyText"/>
        <w:ind w:left="165"/>
        <w:rPr>
          <w:spacing w:val="-2"/>
        </w:rPr>
      </w:pPr>
      <w:r>
        <w:t>Clasa a IX-a</w:t>
      </w:r>
      <w:r w:rsidR="00DD5249">
        <w:t xml:space="preserve"> ____ FILIERA</w:t>
      </w:r>
      <w:r w:rsidR="00DD5249">
        <w:rPr>
          <w:spacing w:val="-13"/>
        </w:rPr>
        <w:t xml:space="preserve"> </w:t>
      </w:r>
      <w:r w:rsidR="00DD5249">
        <w:t>TEORETICĂ/</w:t>
      </w:r>
      <w:r w:rsidR="00DD5249">
        <w:rPr>
          <w:spacing w:val="-9"/>
        </w:rPr>
        <w:t xml:space="preserve"> </w:t>
      </w:r>
      <w:r w:rsidR="00DD5249">
        <w:t>PROFILUL</w:t>
      </w:r>
      <w:r w:rsidR="00DD5249">
        <w:rPr>
          <w:spacing w:val="-9"/>
        </w:rPr>
        <w:t xml:space="preserve"> </w:t>
      </w:r>
      <w:r w:rsidR="00DD5249">
        <w:t>UMANIST/SPEC</w:t>
      </w:r>
      <w:r w:rsidR="0056348E">
        <w:t>IALIZAREA _____________________</w:t>
      </w:r>
    </w:p>
    <w:p w14:paraId="3C0FBC36" w14:textId="7121DCE7" w:rsidR="00DD5249" w:rsidRDefault="00DD5249" w:rsidP="00DD5249">
      <w:pPr>
        <w:pStyle w:val="BodyText"/>
        <w:ind w:left="165"/>
      </w:pPr>
      <w:r>
        <w:rPr>
          <w:spacing w:val="-2"/>
        </w:rPr>
        <w:t>PROFESOR __________________________________</w:t>
      </w:r>
    </w:p>
    <w:p w14:paraId="40D3A924" w14:textId="77777777" w:rsidR="00C52F18" w:rsidRDefault="00817FA4">
      <w:pPr>
        <w:pStyle w:val="BodyText"/>
        <w:spacing w:line="252" w:lineRule="exact"/>
        <w:ind w:left="165"/>
      </w:pPr>
      <w:r>
        <w:t>Timp: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2"/>
        </w:rPr>
        <w:t>ore/săptămână</w:t>
      </w:r>
    </w:p>
    <w:p w14:paraId="130CB275" w14:textId="11B5DD4C" w:rsidR="00C52F18" w:rsidRDefault="00817FA4">
      <w:pPr>
        <w:pStyle w:val="BodyText"/>
        <w:spacing w:before="1"/>
        <w:ind w:left="165"/>
        <w:rPr>
          <w:spacing w:val="-2"/>
        </w:rPr>
      </w:pPr>
      <w:r>
        <w:t>Nr.</w:t>
      </w:r>
      <w:r>
        <w:rPr>
          <w:spacing w:val="-2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alocat</w:t>
      </w:r>
      <w:r>
        <w:rPr>
          <w:spacing w:val="-1"/>
        </w:rPr>
        <w:t xml:space="preserve"> </w:t>
      </w:r>
      <w:r>
        <w:t>orelor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studiu –</w:t>
      </w:r>
      <w:r>
        <w:rPr>
          <w:spacing w:val="-5"/>
        </w:rPr>
        <w:t xml:space="preserve"> </w:t>
      </w:r>
      <w:r>
        <w:t>3</w:t>
      </w:r>
      <w:r w:rsidR="006437EA">
        <w:t>4</w:t>
      </w:r>
      <w:r>
        <w:rPr>
          <w:spacing w:val="-1"/>
        </w:rPr>
        <w:t xml:space="preserve"> </w:t>
      </w:r>
      <w:r>
        <w:rPr>
          <w:spacing w:val="-2"/>
        </w:rPr>
        <w:t>săptămâni</w:t>
      </w:r>
    </w:p>
    <w:p w14:paraId="158719A8" w14:textId="04B3CEED" w:rsidR="006437EA" w:rsidRDefault="006437EA">
      <w:pPr>
        <w:pStyle w:val="BodyText"/>
        <w:spacing w:before="1"/>
        <w:ind w:left="165"/>
        <w:rPr>
          <w:spacing w:val="-2"/>
        </w:rPr>
      </w:pPr>
      <w:r>
        <w:rPr>
          <w:spacing w:val="-2"/>
        </w:rPr>
        <w:t xml:space="preserve">Nr. total an </w:t>
      </w:r>
      <w:r w:rsidR="00DD5249">
        <w:rPr>
          <w:spacing w:val="-2"/>
        </w:rPr>
        <w:t>ș</w:t>
      </w:r>
      <w:r>
        <w:rPr>
          <w:spacing w:val="-2"/>
        </w:rPr>
        <w:t>colar – 36 săptămâni</w:t>
      </w:r>
    </w:p>
    <w:p w14:paraId="568559BA" w14:textId="58133ED2" w:rsidR="000C5087" w:rsidRPr="00D31FAD" w:rsidRDefault="000C5087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Notă:</w:t>
      </w:r>
      <w:r w:rsidRPr="00D31FAD">
        <w:rPr>
          <w:iCs/>
          <w:spacing w:val="-4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național „Școala Altfel”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și Programul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„Săptămâna Verde”</w:t>
      </w:r>
      <w:r w:rsidRPr="00D31FAD">
        <w:rPr>
          <w:iCs/>
          <w:spacing w:val="-1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desfășoară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perioada</w:t>
      </w:r>
      <w:r w:rsidRPr="00D31FAD">
        <w:rPr>
          <w:iCs/>
          <w:spacing w:val="-2"/>
          <w:sz w:val="18"/>
          <w:szCs w:val="18"/>
        </w:rPr>
        <w:t xml:space="preserve"> </w:t>
      </w:r>
      <w:r w:rsidR="003F26B4">
        <w:rPr>
          <w:iCs/>
          <w:sz w:val="18"/>
          <w:szCs w:val="18"/>
        </w:rPr>
        <w:t>7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septembrie —</w:t>
      </w:r>
      <w:r w:rsidR="003F26B4">
        <w:rPr>
          <w:iCs/>
          <w:sz w:val="18"/>
          <w:szCs w:val="18"/>
        </w:rPr>
        <w:t>23</w:t>
      </w:r>
      <w:r w:rsidRPr="00D31FAD">
        <w:rPr>
          <w:iCs/>
          <w:sz w:val="18"/>
          <w:szCs w:val="18"/>
        </w:rPr>
        <w:t xml:space="preserve"> </w:t>
      </w:r>
      <w:r w:rsidR="003F26B4">
        <w:rPr>
          <w:iCs/>
          <w:sz w:val="18"/>
          <w:szCs w:val="18"/>
        </w:rPr>
        <w:t>aprilie</w:t>
      </w:r>
      <w:r w:rsidRPr="00D31FAD">
        <w:rPr>
          <w:iCs/>
          <w:sz w:val="18"/>
          <w:szCs w:val="18"/>
        </w:rPr>
        <w:t>, în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intervale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câte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5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zile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consecutive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lucrătoare,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căror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planificare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se</w:t>
      </w:r>
      <w:r w:rsidRPr="00D31FAD">
        <w:rPr>
          <w:iCs/>
          <w:spacing w:val="-3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află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la</w:t>
      </w:r>
      <w:r w:rsidRPr="00D31FAD">
        <w:rPr>
          <w:iCs/>
          <w:spacing w:val="-2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decizia</w:t>
      </w:r>
      <w:r w:rsidRPr="00D31FAD">
        <w:rPr>
          <w:iCs/>
          <w:spacing w:val="40"/>
          <w:sz w:val="18"/>
          <w:szCs w:val="18"/>
        </w:rPr>
        <w:t xml:space="preserve"> </w:t>
      </w:r>
      <w:r w:rsidRPr="00D31FAD">
        <w:rPr>
          <w:iCs/>
          <w:sz w:val="18"/>
          <w:szCs w:val="18"/>
        </w:rPr>
        <w:t>unității de învățământ</w:t>
      </w:r>
    </w:p>
    <w:p w14:paraId="4B821389" w14:textId="578076EF" w:rsidR="00155CA5" w:rsidRPr="00D31FAD" w:rsidRDefault="00155CA5" w:rsidP="000C5087">
      <w:pPr>
        <w:ind w:left="165"/>
        <w:rPr>
          <w:iCs/>
          <w:sz w:val="18"/>
          <w:szCs w:val="18"/>
        </w:rPr>
      </w:pPr>
      <w:r w:rsidRPr="00D31FAD">
        <w:rPr>
          <w:iCs/>
          <w:sz w:val="18"/>
          <w:szCs w:val="18"/>
        </w:rPr>
        <w:t>În acest model Programul ,,Școala altfel” este planificat în intervalul II de cursuri, iar Programul ,,Școala verde” în intervalul IV.</w:t>
      </w:r>
    </w:p>
    <w:p w14:paraId="41F45C4A" w14:textId="77777777" w:rsidR="000C5087" w:rsidRDefault="000C5087">
      <w:pPr>
        <w:pStyle w:val="BodyText"/>
        <w:spacing w:before="1"/>
        <w:ind w:left="165"/>
        <w:rPr>
          <w:spacing w:val="-2"/>
        </w:rPr>
      </w:pPr>
    </w:p>
    <w:p w14:paraId="25BFC5C3" w14:textId="77777777" w:rsidR="00B61AC9" w:rsidRDefault="00B61AC9">
      <w:pPr>
        <w:pStyle w:val="BodyText"/>
        <w:spacing w:before="1"/>
        <w:ind w:left="165"/>
        <w:rPr>
          <w:spacing w:val="-2"/>
        </w:rPr>
      </w:pPr>
    </w:p>
    <w:p w14:paraId="6766A6B0" w14:textId="77777777" w:rsidR="00B61AC9" w:rsidRDefault="00B61AC9">
      <w:pPr>
        <w:pStyle w:val="BodyText"/>
        <w:spacing w:before="1"/>
        <w:ind w:left="165"/>
        <w:rPr>
          <w:spacing w:val="-2"/>
        </w:rPr>
      </w:pPr>
    </w:p>
    <w:tbl>
      <w:tblPr>
        <w:tblStyle w:val="TableGrid"/>
        <w:tblW w:w="0" w:type="auto"/>
        <w:tblInd w:w="165" w:type="dxa"/>
        <w:tblLayout w:type="fixed"/>
        <w:tblLook w:val="04A0" w:firstRow="1" w:lastRow="0" w:firstColumn="1" w:lastColumn="0" w:noHBand="0" w:noVBand="1"/>
      </w:tblPr>
      <w:tblGrid>
        <w:gridCol w:w="1196"/>
        <w:gridCol w:w="2068"/>
        <w:gridCol w:w="2439"/>
        <w:gridCol w:w="4950"/>
        <w:gridCol w:w="540"/>
        <w:gridCol w:w="1350"/>
        <w:gridCol w:w="1798"/>
      </w:tblGrid>
      <w:tr w:rsidR="00DD5249" w14:paraId="3A532C44" w14:textId="77777777" w:rsidTr="00B61AC9">
        <w:tc>
          <w:tcPr>
            <w:tcW w:w="1196" w:type="dxa"/>
          </w:tcPr>
          <w:p w14:paraId="2DB864FF" w14:textId="77DBCFE1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Intervale de cursuri</w:t>
            </w:r>
          </w:p>
        </w:tc>
        <w:tc>
          <w:tcPr>
            <w:tcW w:w="2068" w:type="dxa"/>
          </w:tcPr>
          <w:p w14:paraId="16075EB6" w14:textId="46C2D8A8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</w:rPr>
              <w:t>Domenii de conținut</w:t>
            </w:r>
          </w:p>
        </w:tc>
        <w:tc>
          <w:tcPr>
            <w:tcW w:w="2439" w:type="dxa"/>
          </w:tcPr>
          <w:p w14:paraId="33C917F4" w14:textId="3BFE90DB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</w:rPr>
              <w:t>Competenţe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specifice</w:t>
            </w:r>
          </w:p>
        </w:tc>
        <w:tc>
          <w:tcPr>
            <w:tcW w:w="4950" w:type="dxa"/>
          </w:tcPr>
          <w:p w14:paraId="44A8A915" w14:textId="3007E3A6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Conţinuturi</w:t>
            </w:r>
          </w:p>
        </w:tc>
        <w:tc>
          <w:tcPr>
            <w:tcW w:w="540" w:type="dxa"/>
          </w:tcPr>
          <w:p w14:paraId="156B625F" w14:textId="39B512B9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4"/>
              </w:rPr>
              <w:t xml:space="preserve">Nr. </w:t>
            </w:r>
            <w:r>
              <w:rPr>
                <w:b/>
                <w:spacing w:val="-5"/>
              </w:rPr>
              <w:t>ore</w:t>
            </w:r>
          </w:p>
        </w:tc>
        <w:tc>
          <w:tcPr>
            <w:tcW w:w="1350" w:type="dxa"/>
          </w:tcPr>
          <w:p w14:paraId="53A9A4E3" w14:textId="729C1E9E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Săptămâna</w:t>
            </w:r>
          </w:p>
        </w:tc>
        <w:tc>
          <w:tcPr>
            <w:tcW w:w="1798" w:type="dxa"/>
          </w:tcPr>
          <w:p w14:paraId="2E277228" w14:textId="6A4F8450" w:rsidR="00DD5249" w:rsidRDefault="00DD5249" w:rsidP="00DD5249">
            <w:pPr>
              <w:pStyle w:val="BodyText"/>
              <w:spacing w:before="1"/>
              <w:jc w:val="center"/>
            </w:pPr>
            <w:r>
              <w:rPr>
                <w:b/>
                <w:spacing w:val="-2"/>
              </w:rPr>
              <w:t>Observații</w:t>
            </w:r>
          </w:p>
        </w:tc>
      </w:tr>
      <w:tr w:rsidR="00D31FAD" w14:paraId="4BA845B4" w14:textId="77777777" w:rsidTr="00B61AC9">
        <w:tc>
          <w:tcPr>
            <w:tcW w:w="1196" w:type="dxa"/>
            <w:vMerge w:val="restart"/>
          </w:tcPr>
          <w:p w14:paraId="23D60E56" w14:textId="119562E9" w:rsidR="00D31FAD" w:rsidRDefault="00D31FAD" w:rsidP="00DD5249">
            <w:pPr>
              <w:pStyle w:val="BodyText"/>
              <w:spacing w:before="1"/>
              <w:jc w:val="center"/>
            </w:pPr>
            <w:r>
              <w:t>I</w:t>
            </w:r>
          </w:p>
        </w:tc>
        <w:tc>
          <w:tcPr>
            <w:tcW w:w="2068" w:type="dxa"/>
          </w:tcPr>
          <w:p w14:paraId="65F0C6B7" w14:textId="525618AA" w:rsidR="00D31FAD" w:rsidRDefault="00D31FAD" w:rsidP="00DD5249">
            <w:pPr>
              <w:pStyle w:val="BodyText"/>
              <w:spacing w:before="1"/>
            </w:pPr>
            <w:r>
              <w:t>Evaluare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inițială</w:t>
            </w:r>
          </w:p>
        </w:tc>
        <w:tc>
          <w:tcPr>
            <w:tcW w:w="2439" w:type="dxa"/>
          </w:tcPr>
          <w:p w14:paraId="610453A3" w14:textId="77777777" w:rsidR="00D31FAD" w:rsidRDefault="00D31FAD" w:rsidP="00DD5249">
            <w:pPr>
              <w:pStyle w:val="BodyText"/>
              <w:spacing w:before="1"/>
            </w:pPr>
          </w:p>
        </w:tc>
        <w:tc>
          <w:tcPr>
            <w:tcW w:w="4950" w:type="dxa"/>
          </w:tcPr>
          <w:p w14:paraId="7E098966" w14:textId="77777777" w:rsidR="00D31FAD" w:rsidRDefault="00D31FAD" w:rsidP="00DD5249">
            <w:pPr>
              <w:pStyle w:val="BodyText"/>
              <w:spacing w:before="1"/>
            </w:pPr>
          </w:p>
        </w:tc>
        <w:tc>
          <w:tcPr>
            <w:tcW w:w="540" w:type="dxa"/>
          </w:tcPr>
          <w:p w14:paraId="4EE9118E" w14:textId="465A22D8" w:rsidR="00D31FAD" w:rsidRDefault="00D31FAD" w:rsidP="00DD5249">
            <w:pPr>
              <w:pStyle w:val="BodyText"/>
              <w:spacing w:before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5E534608" w14:textId="0AF7A14C" w:rsidR="00D31FAD" w:rsidRDefault="00D31FAD" w:rsidP="00DD5249">
            <w:pPr>
              <w:pStyle w:val="BodyText"/>
              <w:spacing w:before="1"/>
              <w:jc w:val="center"/>
            </w:pPr>
            <w:r>
              <w:rPr>
                <w:spacing w:val="-2"/>
              </w:rPr>
              <w:t>S 1</w:t>
            </w:r>
          </w:p>
        </w:tc>
        <w:tc>
          <w:tcPr>
            <w:tcW w:w="1798" w:type="dxa"/>
          </w:tcPr>
          <w:p w14:paraId="3BB28BC1" w14:textId="3C03772A" w:rsidR="00D31FAD" w:rsidRDefault="00D31FAD" w:rsidP="00DD5249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  <w:r w:rsidR="005F3D2B">
              <w:rPr>
                <w:spacing w:val="-2"/>
              </w:rPr>
              <w:t xml:space="preserve"> inițială/predictivă</w:t>
            </w:r>
          </w:p>
        </w:tc>
      </w:tr>
      <w:tr w:rsidR="00D31FAD" w14:paraId="02C2AA99" w14:textId="77777777" w:rsidTr="00B61AC9">
        <w:tc>
          <w:tcPr>
            <w:tcW w:w="1196" w:type="dxa"/>
            <w:vMerge/>
          </w:tcPr>
          <w:p w14:paraId="1186D506" w14:textId="77777777" w:rsidR="00D31FAD" w:rsidRDefault="00D31FAD" w:rsidP="00DD5249">
            <w:pPr>
              <w:pStyle w:val="BodyText"/>
              <w:spacing w:before="1"/>
              <w:jc w:val="center"/>
            </w:pPr>
          </w:p>
        </w:tc>
        <w:tc>
          <w:tcPr>
            <w:tcW w:w="2068" w:type="dxa"/>
          </w:tcPr>
          <w:p w14:paraId="57C7FA40" w14:textId="77777777" w:rsidR="00D31FAD" w:rsidRDefault="00D31FAD" w:rsidP="00DD5249">
            <w:pPr>
              <w:pStyle w:val="TableParagraph"/>
              <w:spacing w:before="99"/>
              <w:ind w:right="721"/>
              <w:rPr>
                <w:spacing w:val="-2"/>
              </w:rPr>
            </w:pPr>
            <w:r>
              <w:t xml:space="preserve">Logică şi </w:t>
            </w:r>
            <w:r>
              <w:rPr>
                <w:spacing w:val="-2"/>
              </w:rPr>
              <w:t>argumentare. Noțiuni Introductive.</w:t>
            </w:r>
          </w:p>
          <w:p w14:paraId="2DD83B39" w14:textId="77777777" w:rsidR="00D31FAD" w:rsidRDefault="00D31FAD" w:rsidP="00DD5249">
            <w:pPr>
              <w:pStyle w:val="TableParagraph"/>
              <w:spacing w:before="99"/>
              <w:ind w:left="100" w:right="721" w:firstLine="55"/>
              <w:rPr>
                <w:spacing w:val="-2"/>
              </w:rPr>
            </w:pPr>
          </w:p>
          <w:p w14:paraId="4470C66A" w14:textId="77777777" w:rsidR="00D31FAD" w:rsidRDefault="00D31FAD" w:rsidP="00DD5249">
            <w:pPr>
              <w:pStyle w:val="TableParagraph"/>
              <w:spacing w:before="99"/>
              <w:ind w:left="100" w:right="721" w:firstLine="55"/>
              <w:rPr>
                <w:spacing w:val="-2"/>
              </w:rPr>
            </w:pPr>
          </w:p>
          <w:p w14:paraId="7CA6F75B" w14:textId="6DFE91E5" w:rsidR="00D31FAD" w:rsidRDefault="00D31FAD" w:rsidP="00DD5249">
            <w:pPr>
              <w:pStyle w:val="BodyText"/>
              <w:spacing w:before="1"/>
            </w:pPr>
          </w:p>
        </w:tc>
        <w:tc>
          <w:tcPr>
            <w:tcW w:w="2439" w:type="dxa"/>
          </w:tcPr>
          <w:p w14:paraId="7AB358D3" w14:textId="77777777" w:rsidR="00DC7880" w:rsidRPr="001F2319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4D638BC4" w14:textId="77777777" w:rsidR="00DC7880" w:rsidRPr="001F2319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224E6312" w14:textId="77777777" w:rsidR="00DC7880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4.1.</w:t>
            </w:r>
          </w:p>
          <w:p w14:paraId="2C6C5665" w14:textId="4FCA6340" w:rsidR="00D31FAD" w:rsidRPr="00DC7880" w:rsidRDefault="00DC7880" w:rsidP="00DC7880">
            <w:pPr>
              <w:pStyle w:val="BodyText"/>
              <w:spacing w:before="1"/>
              <w:ind w:left="180" w:hanging="90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4.2.</w:t>
            </w:r>
          </w:p>
        </w:tc>
        <w:tc>
          <w:tcPr>
            <w:tcW w:w="4950" w:type="dxa"/>
          </w:tcPr>
          <w:p w14:paraId="627E9FA6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99" w:line="273" w:lineRule="exact"/>
            </w:pPr>
            <w:r>
              <w:t>Forme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comunicare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tipuri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limbaj.</w:t>
            </w:r>
          </w:p>
          <w:p w14:paraId="750F8AD5" w14:textId="77777777" w:rsidR="00975F41" w:rsidRDefault="00D31FAD" w:rsidP="00DD5249">
            <w:pPr>
              <w:pStyle w:val="TableParagraph"/>
              <w:spacing w:line="242" w:lineRule="auto"/>
              <w:ind w:left="566" w:right="80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ca</w:t>
            </w:r>
            <w:r>
              <w:rPr>
                <w:spacing w:val="-10"/>
              </w:rPr>
              <w:t xml:space="preserve"> </w:t>
            </w:r>
            <w:r>
              <w:t>factor</w:t>
            </w:r>
            <w:r>
              <w:rPr>
                <w:spacing w:val="-11"/>
              </w:rPr>
              <w:t xml:space="preserve"> </w:t>
            </w:r>
            <w:r>
              <w:t>în</w:t>
            </w:r>
            <w:r>
              <w:rPr>
                <w:spacing w:val="-10"/>
              </w:rPr>
              <w:t xml:space="preserve"> </w:t>
            </w:r>
            <w:r>
              <w:t>argumentare.</w:t>
            </w:r>
          </w:p>
          <w:p w14:paraId="2EBF8995" w14:textId="506CB2AE" w:rsidR="00D31FAD" w:rsidRDefault="00D31FAD" w:rsidP="00DD5249">
            <w:pPr>
              <w:pStyle w:val="TableParagraph"/>
              <w:spacing w:line="242" w:lineRule="auto"/>
              <w:ind w:left="566" w:right="80"/>
            </w:pPr>
            <w:r>
              <w:t>Polisemie, ambiguitate, vaguitate</w:t>
            </w:r>
          </w:p>
          <w:p w14:paraId="050DF0A6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69" w:lineRule="exact"/>
            </w:pPr>
            <w:r>
              <w:t>Ce</w:t>
            </w:r>
            <w:r>
              <w:rPr>
                <w:spacing w:val="-3"/>
              </w:rPr>
              <w:t xml:space="preserve"> </w:t>
            </w:r>
            <w:r>
              <w:t>este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logica?</w:t>
            </w:r>
          </w:p>
          <w:p w14:paraId="02D5C9C7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1" w:lineRule="exact"/>
            </w:pP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formală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informală</w:t>
            </w:r>
          </w:p>
          <w:p w14:paraId="5EAA96FB" w14:textId="77777777" w:rsidR="00D31FAD" w:rsidRDefault="00D31FAD" w:rsidP="00DD524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1" w:lineRule="exact"/>
            </w:pPr>
            <w:r>
              <w:t>Logică</w:t>
            </w:r>
            <w:r>
              <w:rPr>
                <w:spacing w:val="-4"/>
              </w:rPr>
              <w:t xml:space="preserve"> </w:t>
            </w:r>
            <w:r>
              <w:t>deductivă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5"/>
              </w:rPr>
              <w:t xml:space="preserve"> </w:t>
            </w:r>
            <w:r>
              <w:t>logică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inductivă</w:t>
            </w:r>
          </w:p>
          <w:p w14:paraId="533B2FBD" w14:textId="5D7ABF16" w:rsidR="00D31FAD" w:rsidRDefault="00D31FAD" w:rsidP="0002785E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5" w:lineRule="exact"/>
            </w:pPr>
            <w:r>
              <w:t>Logica</w:t>
            </w:r>
            <w:r w:rsidR="00923195">
              <w:t xml:space="preserve">, </w:t>
            </w:r>
            <w:r>
              <w:t>teoria</w:t>
            </w:r>
            <w:r w:rsidRPr="00923195">
              <w:rPr>
                <w:spacing w:val="-2"/>
              </w:rPr>
              <w:t xml:space="preserve"> argumentării</w:t>
            </w:r>
            <w:r w:rsidR="00923195" w:rsidRPr="00923195">
              <w:rPr>
                <w:spacing w:val="-2"/>
              </w:rPr>
              <w:t xml:space="preserve"> și </w:t>
            </w:r>
            <w:r>
              <w:t>gândire</w:t>
            </w:r>
            <w:r w:rsidRPr="00923195">
              <w:rPr>
                <w:spacing w:val="-3"/>
              </w:rPr>
              <w:t xml:space="preserve"> </w:t>
            </w:r>
            <w:r w:rsidRPr="00923195">
              <w:rPr>
                <w:spacing w:val="-2"/>
              </w:rPr>
              <w:t>critică</w:t>
            </w:r>
          </w:p>
        </w:tc>
        <w:tc>
          <w:tcPr>
            <w:tcW w:w="540" w:type="dxa"/>
          </w:tcPr>
          <w:p w14:paraId="2CB0B8B1" w14:textId="761D4F85" w:rsidR="00D31FAD" w:rsidRDefault="00E11E69" w:rsidP="00DD5249">
            <w:pPr>
              <w:pStyle w:val="TableParagraph"/>
              <w:spacing w:before="99"/>
              <w:jc w:val="center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  <w:p w14:paraId="12AA1A06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</w:p>
          <w:p w14:paraId="22B502BE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</w:p>
          <w:p w14:paraId="1536ED19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</w:p>
          <w:p w14:paraId="20A357B4" w14:textId="462FD595" w:rsidR="00D31FAD" w:rsidRDefault="00D31FAD" w:rsidP="00D31FAD">
            <w:pPr>
              <w:pStyle w:val="BodyText"/>
              <w:spacing w:before="1"/>
            </w:pPr>
          </w:p>
        </w:tc>
        <w:tc>
          <w:tcPr>
            <w:tcW w:w="1350" w:type="dxa"/>
          </w:tcPr>
          <w:p w14:paraId="62E2FC1D" w14:textId="2790E1CB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  <w:r>
              <w:rPr>
                <w:spacing w:val="-2"/>
              </w:rPr>
              <w:t xml:space="preserve">S 2 - </w:t>
            </w:r>
            <w:r w:rsidR="00E11E69">
              <w:rPr>
                <w:spacing w:val="-12"/>
              </w:rPr>
              <w:t>5</w:t>
            </w:r>
          </w:p>
          <w:p w14:paraId="38EECB0A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3BF004B1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01F0CDC6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0E12E5BF" w14:textId="77777777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12"/>
              </w:rPr>
            </w:pPr>
          </w:p>
          <w:p w14:paraId="35685967" w14:textId="65B75B20" w:rsidR="00D31FAD" w:rsidRDefault="00D31FAD" w:rsidP="00D31FAD">
            <w:pPr>
              <w:pStyle w:val="BodyText"/>
              <w:spacing w:before="1"/>
            </w:pPr>
          </w:p>
        </w:tc>
        <w:tc>
          <w:tcPr>
            <w:tcW w:w="1798" w:type="dxa"/>
          </w:tcPr>
          <w:p w14:paraId="4FB8FCAC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6513BC54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6D3715BC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2A8BA2C4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157713F4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3DFE1F47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567FFCBC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  <w:p w14:paraId="7F3A830E" w14:textId="06E0ECFC" w:rsidR="00D31FAD" w:rsidRPr="00D31FAD" w:rsidRDefault="00D31FAD" w:rsidP="00D31FAD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Evaluare</w:t>
            </w:r>
          </w:p>
        </w:tc>
      </w:tr>
      <w:tr w:rsidR="00D31FAD" w14:paraId="337D20EF" w14:textId="77777777" w:rsidTr="00B61AC9">
        <w:tc>
          <w:tcPr>
            <w:tcW w:w="1196" w:type="dxa"/>
            <w:vMerge/>
          </w:tcPr>
          <w:p w14:paraId="5F72CF8B" w14:textId="77777777" w:rsidR="00D31FAD" w:rsidRDefault="00D31FAD" w:rsidP="00DD5249">
            <w:pPr>
              <w:pStyle w:val="BodyText"/>
              <w:spacing w:before="1"/>
              <w:jc w:val="center"/>
            </w:pPr>
          </w:p>
        </w:tc>
        <w:tc>
          <w:tcPr>
            <w:tcW w:w="2068" w:type="dxa"/>
          </w:tcPr>
          <w:p w14:paraId="5A2FF21B" w14:textId="77777777" w:rsidR="00D31FAD" w:rsidRDefault="00D31FAD" w:rsidP="00D31FAD">
            <w:pPr>
              <w:pStyle w:val="TableParagraph"/>
              <w:spacing w:before="99"/>
              <w:ind w:right="721"/>
            </w:pPr>
            <w:r>
              <w:t>Elemente de logică</w:t>
            </w:r>
            <w:r>
              <w:rPr>
                <w:spacing w:val="-14"/>
              </w:rPr>
              <w:t xml:space="preserve"> </w:t>
            </w:r>
            <w:r>
              <w:t xml:space="preserve">formală </w:t>
            </w:r>
            <w:r>
              <w:rPr>
                <w:spacing w:val="-2"/>
              </w:rPr>
              <w:t>deductivă.</w:t>
            </w:r>
          </w:p>
          <w:p w14:paraId="5290F065" w14:textId="7C67CFA5" w:rsidR="00D31FAD" w:rsidRDefault="00D31FAD" w:rsidP="00D31FAD">
            <w:pPr>
              <w:pStyle w:val="TableParagraph"/>
              <w:spacing w:before="99"/>
              <w:ind w:right="721"/>
            </w:pPr>
            <w:r>
              <w:t>Logica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propozițiilor</w:t>
            </w:r>
          </w:p>
        </w:tc>
        <w:tc>
          <w:tcPr>
            <w:tcW w:w="2439" w:type="dxa"/>
          </w:tcPr>
          <w:p w14:paraId="47557099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33CD789F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43AF97A5" w14:textId="513E31B8" w:rsidR="00DC7880" w:rsidRPr="001F2319" w:rsidRDefault="00DC7880" w:rsidP="003C0FA6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1.3.</w:t>
            </w:r>
          </w:p>
          <w:p w14:paraId="42596C62" w14:textId="15F498F6" w:rsidR="00DC7880" w:rsidRPr="001F2319" w:rsidRDefault="00DC7880" w:rsidP="003C0FA6">
            <w:pPr>
              <w:pStyle w:val="TableParagraph"/>
              <w:spacing w:before="99"/>
              <w:ind w:left="102" w:right="164"/>
              <w:rPr>
                <w:sz w:val="18"/>
                <w:szCs w:val="18"/>
              </w:rPr>
            </w:pPr>
          </w:p>
          <w:p w14:paraId="1D6337EC" w14:textId="3791939E" w:rsidR="00D31FAD" w:rsidRDefault="00D31FAD" w:rsidP="00DC7880">
            <w:pPr>
              <w:pStyle w:val="TableParagraph"/>
              <w:tabs>
                <w:tab w:val="left" w:pos="489"/>
              </w:tabs>
              <w:spacing w:before="99"/>
              <w:ind w:left="102" w:right="345"/>
              <w:jc w:val="center"/>
            </w:pPr>
          </w:p>
        </w:tc>
        <w:tc>
          <w:tcPr>
            <w:tcW w:w="4950" w:type="dxa"/>
          </w:tcPr>
          <w:p w14:paraId="1561BA18" w14:textId="77777777" w:rsidR="00D31FAD" w:rsidRDefault="00D31FAD" w:rsidP="00E11E6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104" w:line="235" w:lineRule="auto"/>
              <w:ind w:right="688"/>
            </w:pPr>
            <w:r>
              <w:t>Noțiunea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formă</w:t>
            </w:r>
            <w:r>
              <w:rPr>
                <w:spacing w:val="-7"/>
              </w:rPr>
              <w:t xml:space="preserve"> </w:t>
            </w:r>
            <w:r>
              <w:t>logică.</w:t>
            </w:r>
            <w:r>
              <w:rPr>
                <w:spacing w:val="-10"/>
              </w:rPr>
              <w:t xml:space="preserve"> </w:t>
            </w:r>
            <w:r>
              <w:t>Valoare</w:t>
            </w:r>
            <w:r>
              <w:rPr>
                <w:spacing w:val="-7"/>
              </w:rPr>
              <w:t xml:space="preserve"> </w:t>
            </w:r>
            <w:r>
              <w:t>de adevăr şi validitate</w:t>
            </w:r>
          </w:p>
          <w:p w14:paraId="26A6A6F2" w14:textId="77777777" w:rsidR="00E11E69" w:rsidRDefault="00E11E69" w:rsidP="00E11E6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6" w:line="235" w:lineRule="auto"/>
              <w:ind w:right="285"/>
            </w:pPr>
            <w:r>
              <w:t>Limbajul</w:t>
            </w:r>
            <w:r>
              <w:rPr>
                <w:spacing w:val="-14"/>
              </w:rPr>
              <w:t xml:space="preserve"> </w:t>
            </w:r>
            <w:r>
              <w:t>logicii</w:t>
            </w:r>
            <w:r>
              <w:rPr>
                <w:spacing w:val="-12"/>
              </w:rPr>
              <w:t xml:space="preserve"> </w:t>
            </w:r>
            <w:r>
              <w:t>propozițiilor.</w:t>
            </w:r>
            <w:r>
              <w:rPr>
                <w:spacing w:val="-13"/>
              </w:rPr>
              <w:t xml:space="preserve"> </w:t>
            </w:r>
            <w:r>
              <w:t>Simbolizări în logica propozițiilor</w:t>
            </w:r>
          </w:p>
          <w:p w14:paraId="02651B6D" w14:textId="26624B8E" w:rsidR="00D31FAD" w:rsidRDefault="00E11E69" w:rsidP="00E11E69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propoziţiilor. Teoria funcțiilor de adevăr</w:t>
            </w:r>
          </w:p>
        </w:tc>
        <w:tc>
          <w:tcPr>
            <w:tcW w:w="540" w:type="dxa"/>
          </w:tcPr>
          <w:p w14:paraId="7BD9CB08" w14:textId="2DF869AC" w:rsidR="00D31FAD" w:rsidRDefault="00E11E69" w:rsidP="00DD5249">
            <w:pPr>
              <w:pStyle w:val="TableParagraph"/>
              <w:spacing w:before="99"/>
              <w:jc w:val="center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1350" w:type="dxa"/>
          </w:tcPr>
          <w:p w14:paraId="6D4EF914" w14:textId="44DAA294" w:rsidR="00D31FAD" w:rsidRDefault="00D31FAD" w:rsidP="00DD5249">
            <w:pPr>
              <w:pStyle w:val="TableParagraph"/>
              <w:spacing w:before="99"/>
              <w:ind w:left="101"/>
              <w:jc w:val="center"/>
              <w:rPr>
                <w:spacing w:val="-2"/>
              </w:rPr>
            </w:pPr>
            <w:r>
              <w:rPr>
                <w:spacing w:val="-2"/>
              </w:rPr>
              <w:t>S 7</w:t>
            </w:r>
          </w:p>
        </w:tc>
        <w:tc>
          <w:tcPr>
            <w:tcW w:w="1798" w:type="dxa"/>
          </w:tcPr>
          <w:p w14:paraId="09B658E6" w14:textId="77777777" w:rsidR="00D31FAD" w:rsidRDefault="00D31FAD" w:rsidP="00DD5249">
            <w:pPr>
              <w:pStyle w:val="TableParagraph"/>
              <w:rPr>
                <w:spacing w:val="-2"/>
              </w:rPr>
            </w:pPr>
          </w:p>
        </w:tc>
      </w:tr>
      <w:tr w:rsidR="00B82AC5" w14:paraId="792E18D0" w14:textId="77777777" w:rsidTr="00B61AC9">
        <w:tc>
          <w:tcPr>
            <w:tcW w:w="1196" w:type="dxa"/>
          </w:tcPr>
          <w:p w14:paraId="1BABF0AC" w14:textId="1872BC40" w:rsidR="00B82AC5" w:rsidRDefault="00B82AC5" w:rsidP="00B82AC5">
            <w:pPr>
              <w:pStyle w:val="BodyText"/>
              <w:spacing w:before="1"/>
              <w:jc w:val="center"/>
            </w:pPr>
            <w:r>
              <w:lastRenderedPageBreak/>
              <w:t>II</w:t>
            </w:r>
          </w:p>
        </w:tc>
        <w:tc>
          <w:tcPr>
            <w:tcW w:w="2068" w:type="dxa"/>
          </w:tcPr>
          <w:p w14:paraId="627F474D" w14:textId="77777777" w:rsidR="00B82AC5" w:rsidRDefault="00B82AC5" w:rsidP="00B82AC5">
            <w:pPr>
              <w:pStyle w:val="TableParagraph"/>
              <w:spacing w:before="99"/>
              <w:ind w:left="100" w:right="721"/>
            </w:pPr>
            <w:r>
              <w:t>Elemente de logică</w:t>
            </w:r>
            <w:r>
              <w:rPr>
                <w:spacing w:val="-14"/>
              </w:rPr>
              <w:t xml:space="preserve"> </w:t>
            </w:r>
            <w:r>
              <w:t xml:space="preserve">formală </w:t>
            </w:r>
            <w:r>
              <w:rPr>
                <w:spacing w:val="-2"/>
              </w:rPr>
              <w:t>deductivă.</w:t>
            </w:r>
          </w:p>
          <w:p w14:paraId="2E3CC4B6" w14:textId="5BBAAB0B" w:rsidR="00B82AC5" w:rsidRDefault="00B82AC5" w:rsidP="00B82AC5">
            <w:pPr>
              <w:pStyle w:val="BodyText"/>
              <w:spacing w:before="1"/>
            </w:pPr>
            <w:r>
              <w:t xml:space="preserve">  Logica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propozițiilor</w:t>
            </w:r>
          </w:p>
        </w:tc>
        <w:tc>
          <w:tcPr>
            <w:tcW w:w="2439" w:type="dxa"/>
          </w:tcPr>
          <w:p w14:paraId="3EFCF90E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1.1.</w:t>
            </w:r>
          </w:p>
          <w:p w14:paraId="09EB732B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1.2.</w:t>
            </w:r>
          </w:p>
          <w:p w14:paraId="28ADED5F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1.3.</w:t>
            </w:r>
          </w:p>
          <w:p w14:paraId="33782A8E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2.1.</w:t>
            </w:r>
          </w:p>
          <w:p w14:paraId="240569A5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2.2.</w:t>
            </w:r>
          </w:p>
          <w:p w14:paraId="7EB2B388" w14:textId="77777777" w:rsidR="00DC7880" w:rsidRPr="001F2319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2.3.</w:t>
            </w:r>
          </w:p>
          <w:p w14:paraId="1267C1DA" w14:textId="77777777" w:rsidR="00DC7880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2.4*</w:t>
            </w:r>
          </w:p>
          <w:p w14:paraId="6C5345DE" w14:textId="31B1F098" w:rsidR="00B82AC5" w:rsidRPr="00DC7880" w:rsidRDefault="00DC7880" w:rsidP="00DC7880">
            <w:pPr>
              <w:pStyle w:val="TableParagraph"/>
              <w:spacing w:before="99"/>
              <w:ind w:left="102" w:right="164"/>
              <w:jc w:val="center"/>
              <w:rPr>
                <w:sz w:val="18"/>
                <w:szCs w:val="18"/>
              </w:rPr>
            </w:pPr>
            <w:r w:rsidRPr="001F2319">
              <w:rPr>
                <w:sz w:val="18"/>
                <w:szCs w:val="18"/>
              </w:rPr>
              <w:t>3.3.</w:t>
            </w:r>
          </w:p>
        </w:tc>
        <w:tc>
          <w:tcPr>
            <w:tcW w:w="4950" w:type="dxa"/>
          </w:tcPr>
          <w:p w14:paraId="1432E540" w14:textId="77777777" w:rsidR="00B82AC5" w:rsidRDefault="00B82AC5" w:rsidP="00B82AC5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Tipuri de raționamente cu propoziții compuse</w:t>
            </w:r>
          </w:p>
          <w:p w14:paraId="716A1967" w14:textId="77777777" w:rsidR="00B82AC5" w:rsidRDefault="00B82AC5" w:rsidP="00B82AC5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Metode de testare semantică a validităţii</w:t>
            </w:r>
            <w:r w:rsidRPr="00B82AC5">
              <w:rPr>
                <w:spacing w:val="-6"/>
              </w:rPr>
              <w:t xml:space="preserve"> </w:t>
            </w:r>
            <w:r>
              <w:t>tipurilor</w:t>
            </w:r>
            <w:r w:rsidRPr="00B82AC5">
              <w:rPr>
                <w:spacing w:val="-9"/>
              </w:rPr>
              <w:t xml:space="preserve"> </w:t>
            </w:r>
            <w:r>
              <w:t>de</w:t>
            </w:r>
            <w:r w:rsidRPr="00B82AC5">
              <w:rPr>
                <w:spacing w:val="-7"/>
              </w:rPr>
              <w:t xml:space="preserve"> </w:t>
            </w:r>
            <w:r>
              <w:t>raţionamente</w:t>
            </w:r>
            <w:r w:rsidRPr="00B82AC5">
              <w:rPr>
                <w:spacing w:val="-7"/>
              </w:rPr>
              <w:t xml:space="preserve"> </w:t>
            </w:r>
            <w:r>
              <w:t>în</w:t>
            </w:r>
            <w:r w:rsidRPr="00B82AC5">
              <w:rPr>
                <w:spacing w:val="-10"/>
              </w:rPr>
              <w:t xml:space="preserve"> </w:t>
            </w:r>
            <w:r>
              <w:t xml:space="preserve">logica propoziţiilor. Tabele de valori de adevăr; </w:t>
            </w:r>
          </w:p>
          <w:p w14:paraId="0E5D69CD" w14:textId="2208A6F1" w:rsidR="00B82AC5" w:rsidRDefault="00B82AC5" w:rsidP="00B82AC5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7" w:lineRule="auto"/>
              <w:ind w:right="237"/>
            </w:pPr>
            <w:r>
              <w:t>Metode de demonstraţie în logica propoziţiilor.</w:t>
            </w:r>
            <w:r>
              <w:rPr>
                <w:spacing w:val="-13"/>
              </w:rPr>
              <w:t xml:space="preserve"> </w:t>
            </w:r>
            <w:r>
              <w:t>Metoda</w:t>
            </w:r>
            <w:r>
              <w:rPr>
                <w:spacing w:val="-13"/>
              </w:rPr>
              <w:t xml:space="preserve"> </w:t>
            </w:r>
            <w:r>
              <w:t>axiomatică;</w:t>
            </w:r>
            <w:r>
              <w:rPr>
                <w:spacing w:val="-12"/>
              </w:rPr>
              <w:t xml:space="preserve"> </w:t>
            </w:r>
            <w:r>
              <w:t>deducţia naturală; tabele semantice*</w:t>
            </w:r>
          </w:p>
          <w:p w14:paraId="51AC47FD" w14:textId="40F92146" w:rsidR="00B82AC5" w:rsidRDefault="00B82AC5" w:rsidP="00B82AC5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Metoda</w:t>
            </w:r>
            <w:r w:rsidRPr="00B82AC5">
              <w:rPr>
                <w:spacing w:val="-4"/>
              </w:rPr>
              <w:t xml:space="preserve"> </w:t>
            </w:r>
            <w:r>
              <w:t>construirii</w:t>
            </w:r>
            <w:r w:rsidRPr="00B82AC5">
              <w:rPr>
                <w:spacing w:val="-6"/>
              </w:rPr>
              <w:t xml:space="preserve"> </w:t>
            </w:r>
            <w:r>
              <w:t>de</w:t>
            </w:r>
            <w:r w:rsidRPr="00B82AC5">
              <w:rPr>
                <w:spacing w:val="-6"/>
              </w:rPr>
              <w:t xml:space="preserve"> </w:t>
            </w:r>
            <w:r>
              <w:t>interpretări</w:t>
            </w:r>
            <w:r w:rsidRPr="00B82AC5">
              <w:rPr>
                <w:spacing w:val="-3"/>
              </w:rPr>
              <w:t xml:space="preserve"> </w:t>
            </w:r>
            <w:r>
              <w:t>(reducerea la absurd)*</w:t>
            </w:r>
          </w:p>
        </w:tc>
        <w:tc>
          <w:tcPr>
            <w:tcW w:w="540" w:type="dxa"/>
          </w:tcPr>
          <w:p w14:paraId="595295F1" w14:textId="01A490AF" w:rsidR="00B82AC5" w:rsidRDefault="00B82AC5" w:rsidP="00B82AC5">
            <w:pPr>
              <w:pStyle w:val="BodyText"/>
              <w:spacing w:before="1"/>
              <w:jc w:val="center"/>
            </w:pPr>
            <w:r>
              <w:t>1</w:t>
            </w:r>
            <w:r w:rsidR="00EB5803">
              <w:t>0</w:t>
            </w:r>
          </w:p>
        </w:tc>
        <w:tc>
          <w:tcPr>
            <w:tcW w:w="1350" w:type="dxa"/>
          </w:tcPr>
          <w:p w14:paraId="3A6BB1A2" w14:textId="1C9A64A1" w:rsidR="00B82AC5" w:rsidRDefault="00B82AC5" w:rsidP="00B82AC5">
            <w:pPr>
              <w:pStyle w:val="TableParagraph"/>
              <w:spacing w:before="99"/>
              <w:jc w:val="center"/>
              <w:rPr>
                <w:spacing w:val="-12"/>
              </w:rPr>
            </w:pPr>
            <w:r>
              <w:rPr>
                <w:spacing w:val="-2"/>
              </w:rPr>
              <w:t xml:space="preserve">S </w:t>
            </w:r>
            <w:r w:rsidR="0056348E">
              <w:rPr>
                <w:spacing w:val="-2"/>
              </w:rPr>
              <w:t>9</w:t>
            </w:r>
            <w:r>
              <w:rPr>
                <w:spacing w:val="-2"/>
              </w:rPr>
              <w:t xml:space="preserve"> - </w:t>
            </w:r>
            <w:r>
              <w:rPr>
                <w:spacing w:val="-12"/>
              </w:rPr>
              <w:t>1</w:t>
            </w:r>
            <w:r w:rsidR="00EB5803">
              <w:rPr>
                <w:spacing w:val="-12"/>
              </w:rPr>
              <w:t>3</w:t>
            </w:r>
          </w:p>
          <w:p w14:paraId="504F2102" w14:textId="04ACA019" w:rsidR="00B82AC5" w:rsidRDefault="00B82AC5" w:rsidP="00B82AC5">
            <w:pPr>
              <w:pStyle w:val="BodyText"/>
              <w:spacing w:before="1"/>
              <w:jc w:val="center"/>
            </w:pPr>
          </w:p>
        </w:tc>
        <w:tc>
          <w:tcPr>
            <w:tcW w:w="1798" w:type="dxa"/>
          </w:tcPr>
          <w:p w14:paraId="23CDC5BB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0680EE45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39327A1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058A1718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4F5BCA19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2E0C97A7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306C9F5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37F0EA3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6BD6ABC2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</w:p>
          <w:p w14:paraId="06B21722" w14:textId="287E4325" w:rsidR="00B82AC5" w:rsidRDefault="00B82AC5" w:rsidP="00B82AC5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</w:p>
        </w:tc>
      </w:tr>
      <w:tr w:rsidR="00EB5803" w14:paraId="32942A9B" w14:textId="77777777" w:rsidTr="00B61AC9">
        <w:tc>
          <w:tcPr>
            <w:tcW w:w="1196" w:type="dxa"/>
          </w:tcPr>
          <w:p w14:paraId="2B28CC7C" w14:textId="77777777" w:rsidR="00EB5803" w:rsidRDefault="00EB5803" w:rsidP="00B82AC5">
            <w:pPr>
              <w:pStyle w:val="BodyText"/>
              <w:spacing w:before="1"/>
              <w:jc w:val="center"/>
            </w:pPr>
          </w:p>
        </w:tc>
        <w:tc>
          <w:tcPr>
            <w:tcW w:w="2068" w:type="dxa"/>
          </w:tcPr>
          <w:p w14:paraId="2E21053D" w14:textId="77777777" w:rsidR="00EB5803" w:rsidRDefault="00EB5803" w:rsidP="00EB5803">
            <w:pPr>
              <w:pStyle w:val="TableParagraph"/>
              <w:spacing w:before="99"/>
              <w:ind w:right="647"/>
              <w:rPr>
                <w:b/>
              </w:rPr>
            </w:pPr>
            <w:r>
              <w:rPr>
                <w:b/>
              </w:rPr>
              <w:t>Elemente de logică formală</w:t>
            </w:r>
          </w:p>
          <w:p w14:paraId="43D2B4B3" w14:textId="77777777" w:rsidR="00EB5803" w:rsidRDefault="00EB5803" w:rsidP="00EB5803">
            <w:pPr>
              <w:pStyle w:val="BodyText"/>
              <w:spacing w:before="1"/>
              <w:rPr>
                <w:b/>
                <w:spacing w:val="-14"/>
              </w:rPr>
            </w:pPr>
            <w:r>
              <w:rPr>
                <w:b/>
              </w:rPr>
              <w:t>deductivă</w:t>
            </w:r>
          </w:p>
          <w:p w14:paraId="056B1212" w14:textId="77777777" w:rsidR="00EB5803" w:rsidRDefault="00EB5803" w:rsidP="00EB5803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avansată.</w:t>
            </w:r>
          </w:p>
          <w:p w14:paraId="57397C6C" w14:textId="77A0E43F" w:rsidR="00EB5803" w:rsidRDefault="00EB5803" w:rsidP="00EB5803">
            <w:pPr>
              <w:pStyle w:val="TableParagraph"/>
              <w:spacing w:before="99"/>
              <w:ind w:right="721"/>
            </w:pPr>
            <w:r>
              <w:rPr>
                <w:b/>
              </w:rPr>
              <w:t>Logica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39" w:type="dxa"/>
          </w:tcPr>
          <w:p w14:paraId="2E5AD8C2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6E3A5FF8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50809099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6F381FCF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57294D6C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668C0093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1810A29B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53673119" w14:textId="2D184B61" w:rsidR="00EB5803" w:rsidRP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</w:p>
        </w:tc>
        <w:tc>
          <w:tcPr>
            <w:tcW w:w="4950" w:type="dxa"/>
          </w:tcPr>
          <w:p w14:paraId="0246C0DA" w14:textId="77777777" w:rsidR="00EB5803" w:rsidRDefault="00EB5803" w:rsidP="00EB580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99" w:line="274" w:lineRule="exact"/>
            </w:pPr>
            <w:r>
              <w:t>Limbajul</w:t>
            </w:r>
            <w:r>
              <w:rPr>
                <w:spacing w:val="-9"/>
              </w:rPr>
              <w:t xml:space="preserve"> </w:t>
            </w:r>
            <w:r>
              <w:t>logicii</w:t>
            </w:r>
            <w:r>
              <w:rPr>
                <w:spacing w:val="-6"/>
              </w:rPr>
              <w:t xml:space="preserve"> </w:t>
            </w:r>
            <w:r>
              <w:t>predicatelor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monadice</w:t>
            </w:r>
          </w:p>
          <w:p w14:paraId="6F6125A3" w14:textId="77777777" w:rsidR="00EB5803" w:rsidRDefault="00EB5803" w:rsidP="00EB5803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3" w:line="237" w:lineRule="auto"/>
              <w:ind w:right="220"/>
            </w:pPr>
            <w:r>
              <w:t>Interpretarea</w:t>
            </w:r>
            <w:r>
              <w:rPr>
                <w:spacing w:val="-12"/>
              </w:rPr>
              <w:t xml:space="preserve"> </w:t>
            </w:r>
            <w:r>
              <w:t>(semantica)</w:t>
            </w:r>
            <w:r>
              <w:rPr>
                <w:spacing w:val="-14"/>
              </w:rPr>
              <w:t xml:space="preserve"> </w:t>
            </w:r>
            <w:r>
              <w:t>limbajului</w:t>
            </w:r>
            <w:r>
              <w:rPr>
                <w:spacing w:val="-14"/>
              </w:rPr>
              <w:t xml:space="preserve"> </w:t>
            </w:r>
            <w:r>
              <w:t>logicii predicatelor monadice</w:t>
            </w:r>
          </w:p>
          <w:p w14:paraId="38D35B35" w14:textId="1D7D4F1C" w:rsidR="00EB5803" w:rsidRDefault="00EB5803" w:rsidP="0002785E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2" w:line="235" w:lineRule="auto"/>
              <w:ind w:right="1055"/>
            </w:pPr>
            <w:r>
              <w:t>Metode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demonstrație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1"/>
              </w:rPr>
              <w:t xml:space="preserve"> </w:t>
            </w:r>
            <w:r>
              <w:t>logica predicatelor monadice</w:t>
            </w:r>
            <w:r w:rsidR="00723C52">
              <w:t>*</w:t>
            </w:r>
          </w:p>
        </w:tc>
        <w:tc>
          <w:tcPr>
            <w:tcW w:w="540" w:type="dxa"/>
          </w:tcPr>
          <w:p w14:paraId="1F5ED2E7" w14:textId="70F8D030" w:rsidR="00EB5803" w:rsidRDefault="00EB5803" w:rsidP="00B82AC5">
            <w:pPr>
              <w:pStyle w:val="BodyText"/>
              <w:spacing w:before="1"/>
              <w:jc w:val="center"/>
            </w:pPr>
            <w:r>
              <w:t>4</w:t>
            </w:r>
          </w:p>
        </w:tc>
        <w:tc>
          <w:tcPr>
            <w:tcW w:w="1350" w:type="dxa"/>
          </w:tcPr>
          <w:p w14:paraId="5E4E7889" w14:textId="56F6FE6F" w:rsidR="00EB5803" w:rsidRDefault="00EB5803" w:rsidP="00EB5803">
            <w:pPr>
              <w:pStyle w:val="TableParagraph"/>
              <w:spacing w:before="99"/>
              <w:jc w:val="center"/>
              <w:rPr>
                <w:spacing w:val="-12"/>
              </w:rPr>
            </w:pPr>
            <w:r>
              <w:rPr>
                <w:spacing w:val="-2"/>
              </w:rPr>
              <w:t xml:space="preserve">S 14 - </w:t>
            </w:r>
            <w:r>
              <w:rPr>
                <w:spacing w:val="-12"/>
              </w:rPr>
              <w:t>1</w:t>
            </w:r>
            <w:r w:rsidR="003B0C12">
              <w:rPr>
                <w:spacing w:val="-12"/>
              </w:rPr>
              <w:t>5</w:t>
            </w:r>
          </w:p>
          <w:p w14:paraId="13CDA8CF" w14:textId="77777777" w:rsidR="00EB5803" w:rsidRDefault="00EB5803" w:rsidP="00B82AC5">
            <w:pPr>
              <w:pStyle w:val="TableParagraph"/>
              <w:spacing w:before="99"/>
              <w:jc w:val="center"/>
              <w:rPr>
                <w:spacing w:val="-2"/>
              </w:rPr>
            </w:pPr>
          </w:p>
        </w:tc>
        <w:tc>
          <w:tcPr>
            <w:tcW w:w="1798" w:type="dxa"/>
          </w:tcPr>
          <w:p w14:paraId="53D1CC37" w14:textId="77777777" w:rsidR="00EB5803" w:rsidRDefault="00EB5803" w:rsidP="00B82AC5">
            <w:pPr>
              <w:pStyle w:val="BodyText"/>
              <w:spacing w:before="1"/>
              <w:rPr>
                <w:spacing w:val="-2"/>
              </w:rPr>
            </w:pPr>
          </w:p>
        </w:tc>
      </w:tr>
    </w:tbl>
    <w:tbl>
      <w:tblPr>
        <w:tblStyle w:val="TableGrid"/>
        <w:tblW w:w="0" w:type="auto"/>
        <w:tblInd w:w="164" w:type="dxa"/>
        <w:tblLook w:val="04A0" w:firstRow="1" w:lastRow="0" w:firstColumn="1" w:lastColumn="0" w:noHBand="0" w:noVBand="1"/>
      </w:tblPr>
      <w:tblGrid>
        <w:gridCol w:w="1190"/>
        <w:gridCol w:w="2088"/>
        <w:gridCol w:w="2426"/>
        <w:gridCol w:w="4950"/>
        <w:gridCol w:w="540"/>
        <w:gridCol w:w="1350"/>
        <w:gridCol w:w="1798"/>
      </w:tblGrid>
      <w:tr w:rsidR="00B82AC5" w14:paraId="221A15E3" w14:textId="77777777" w:rsidTr="00B61AC9">
        <w:tc>
          <w:tcPr>
            <w:tcW w:w="1190" w:type="dxa"/>
            <w:vMerge w:val="restart"/>
          </w:tcPr>
          <w:p w14:paraId="5E51B52B" w14:textId="5DC668E6" w:rsidR="00B82AC5" w:rsidRDefault="00B82AC5" w:rsidP="00B82AC5">
            <w:pPr>
              <w:pStyle w:val="BodyText"/>
              <w:spacing w:before="1"/>
              <w:jc w:val="center"/>
            </w:pPr>
            <w:r>
              <w:t>III</w:t>
            </w:r>
          </w:p>
        </w:tc>
        <w:tc>
          <w:tcPr>
            <w:tcW w:w="2088" w:type="dxa"/>
          </w:tcPr>
          <w:p w14:paraId="777F7ECB" w14:textId="0D76CD5B" w:rsidR="00B82AC5" w:rsidRDefault="00B82AC5" w:rsidP="00B82AC5">
            <w:pPr>
              <w:pStyle w:val="TableParagraph"/>
              <w:spacing w:before="99"/>
              <w:ind w:right="647"/>
              <w:rPr>
                <w:b/>
              </w:rPr>
            </w:pPr>
            <w:r>
              <w:rPr>
                <w:b/>
              </w:rPr>
              <w:t>Elemente de logică formală</w:t>
            </w:r>
          </w:p>
          <w:p w14:paraId="66FDE884" w14:textId="0925CADB" w:rsidR="00B82AC5" w:rsidRDefault="00B82AC5" w:rsidP="00B82AC5">
            <w:pPr>
              <w:pStyle w:val="BodyText"/>
              <w:spacing w:before="1"/>
              <w:rPr>
                <w:b/>
                <w:spacing w:val="-14"/>
              </w:rPr>
            </w:pPr>
            <w:r>
              <w:rPr>
                <w:b/>
              </w:rPr>
              <w:t>deductivă</w:t>
            </w:r>
          </w:p>
          <w:p w14:paraId="3C750669" w14:textId="07F7CC60" w:rsidR="00B82AC5" w:rsidRDefault="00B82AC5" w:rsidP="00B82AC5">
            <w:pPr>
              <w:pStyle w:val="BodyText"/>
              <w:spacing w:before="1"/>
              <w:rPr>
                <w:b/>
              </w:rPr>
            </w:pPr>
            <w:r>
              <w:rPr>
                <w:b/>
              </w:rPr>
              <w:t>avansată.</w:t>
            </w:r>
          </w:p>
          <w:p w14:paraId="3A4FD970" w14:textId="486833D9" w:rsidR="00B82AC5" w:rsidRDefault="00B82AC5" w:rsidP="00B82AC5">
            <w:pPr>
              <w:pStyle w:val="BodyText"/>
              <w:spacing w:before="1"/>
            </w:pPr>
            <w:r>
              <w:rPr>
                <w:b/>
              </w:rPr>
              <w:t>Logica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26" w:type="dxa"/>
          </w:tcPr>
          <w:p w14:paraId="513ACA08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576577CF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6AB23768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5204909C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142C85DE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0B185D49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71D136CA" w14:textId="77777777" w:rsid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0C62F9AD" w14:textId="0B2DA9A1" w:rsidR="00B82AC5" w:rsidRPr="00DC7880" w:rsidRDefault="00DC7880" w:rsidP="00DC7880">
            <w:pPr>
              <w:pStyle w:val="BodyText"/>
              <w:spacing w:before="1"/>
              <w:ind w:left="86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  <w:r w:rsidRPr="001F2319">
              <w:rPr>
                <w:sz w:val="18"/>
                <w:szCs w:val="18"/>
              </w:rPr>
              <w:t>.</w:t>
            </w:r>
          </w:p>
        </w:tc>
        <w:tc>
          <w:tcPr>
            <w:tcW w:w="4950" w:type="dxa"/>
          </w:tcPr>
          <w:p w14:paraId="31B3D0F3" w14:textId="6B509E7D" w:rsidR="003B0C12" w:rsidRDefault="003B0C12" w:rsidP="003B0C12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2" w:line="235" w:lineRule="auto"/>
              <w:ind w:right="1055"/>
            </w:pPr>
            <w:r>
              <w:t>Metode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demonstrație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11"/>
              </w:rPr>
              <w:t xml:space="preserve"> </w:t>
            </w:r>
            <w:r>
              <w:t>logica predicatelor monadice</w:t>
            </w:r>
            <w:r w:rsidR="00723C52">
              <w:t>*</w:t>
            </w:r>
          </w:p>
          <w:p w14:paraId="071CCFE3" w14:textId="0EDD1FE4" w:rsidR="00B82AC5" w:rsidRDefault="00B82AC5" w:rsidP="00B82AC5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5" w:line="235" w:lineRule="auto"/>
              <w:ind w:right="220"/>
            </w:pPr>
            <w:r>
              <w:t>Noțiuni</w:t>
            </w:r>
            <w:r>
              <w:rPr>
                <w:spacing w:val="-9"/>
              </w:rPr>
              <w:t xml:space="preserve"> </w:t>
            </w:r>
            <w:r>
              <w:t>elementare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logica</w:t>
            </w:r>
            <w:r>
              <w:rPr>
                <w:spacing w:val="-10"/>
              </w:rPr>
              <w:t xml:space="preserve"> </w:t>
            </w:r>
            <w:r>
              <w:t>predicatelor poliadice. Relaţii</w:t>
            </w:r>
            <w:r w:rsidR="00723C52">
              <w:t>*</w:t>
            </w:r>
          </w:p>
        </w:tc>
        <w:tc>
          <w:tcPr>
            <w:tcW w:w="540" w:type="dxa"/>
          </w:tcPr>
          <w:p w14:paraId="775FFB1F" w14:textId="41F2DE66" w:rsidR="00B82AC5" w:rsidRDefault="003B0C12" w:rsidP="00B82AC5">
            <w:pPr>
              <w:pStyle w:val="BodyText"/>
              <w:spacing w:before="1"/>
              <w:jc w:val="center"/>
            </w:pPr>
            <w:r>
              <w:t>4</w:t>
            </w:r>
          </w:p>
        </w:tc>
        <w:tc>
          <w:tcPr>
            <w:tcW w:w="1350" w:type="dxa"/>
          </w:tcPr>
          <w:p w14:paraId="6AD049A1" w14:textId="13EAD4D5" w:rsidR="00B82AC5" w:rsidRDefault="00B82AC5" w:rsidP="00B82AC5">
            <w:pPr>
              <w:pStyle w:val="BodyText"/>
              <w:spacing w:before="1"/>
              <w:jc w:val="center"/>
            </w:pPr>
            <w:r>
              <w:rPr>
                <w:spacing w:val="-2"/>
              </w:rPr>
              <w:t>S</w:t>
            </w:r>
            <w:r w:rsidR="00E15776">
              <w:rPr>
                <w:spacing w:val="-2"/>
              </w:rPr>
              <w:t xml:space="preserve"> </w:t>
            </w:r>
            <w:r>
              <w:rPr>
                <w:spacing w:val="-2"/>
              </w:rPr>
              <w:t>1</w:t>
            </w:r>
            <w:r w:rsidR="00C95FE2">
              <w:rPr>
                <w:spacing w:val="-2"/>
              </w:rPr>
              <w:t>6</w:t>
            </w:r>
            <w:r w:rsidR="00E15776">
              <w:rPr>
                <w:spacing w:val="-2"/>
              </w:rPr>
              <w:t xml:space="preserve"> – </w:t>
            </w:r>
            <w:r>
              <w:rPr>
                <w:spacing w:val="-5"/>
              </w:rPr>
              <w:t>S</w:t>
            </w:r>
            <w:r w:rsidR="00E15776">
              <w:rPr>
                <w:spacing w:val="-5"/>
              </w:rPr>
              <w:t xml:space="preserve"> </w:t>
            </w:r>
            <w:r>
              <w:rPr>
                <w:spacing w:val="-5"/>
              </w:rPr>
              <w:t>1</w:t>
            </w:r>
            <w:r w:rsidR="003B0C12">
              <w:rPr>
                <w:spacing w:val="-5"/>
              </w:rPr>
              <w:t>7</w:t>
            </w:r>
          </w:p>
        </w:tc>
        <w:tc>
          <w:tcPr>
            <w:tcW w:w="1798" w:type="dxa"/>
          </w:tcPr>
          <w:p w14:paraId="27957FE4" w14:textId="77777777" w:rsidR="003B0C12" w:rsidRDefault="003B0C12" w:rsidP="00B82AC5">
            <w:pPr>
              <w:pStyle w:val="BodyText"/>
              <w:spacing w:before="1"/>
              <w:rPr>
                <w:spacing w:val="-2"/>
              </w:rPr>
            </w:pPr>
          </w:p>
          <w:p w14:paraId="26EE8B37" w14:textId="77777777" w:rsidR="003B0C12" w:rsidRDefault="003B0C12" w:rsidP="00B82AC5">
            <w:pPr>
              <w:pStyle w:val="BodyText"/>
              <w:spacing w:before="1"/>
              <w:rPr>
                <w:spacing w:val="-2"/>
              </w:rPr>
            </w:pPr>
          </w:p>
          <w:p w14:paraId="72908168" w14:textId="77777777" w:rsidR="003B0C12" w:rsidRDefault="003B0C12" w:rsidP="00B82AC5">
            <w:pPr>
              <w:pStyle w:val="BodyText"/>
              <w:spacing w:before="1"/>
              <w:rPr>
                <w:spacing w:val="-2"/>
              </w:rPr>
            </w:pPr>
          </w:p>
          <w:p w14:paraId="3DEC021E" w14:textId="285F7ECF" w:rsidR="00B82AC5" w:rsidRDefault="003B0C12" w:rsidP="00B82AC5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</w:p>
        </w:tc>
      </w:tr>
      <w:tr w:rsidR="00B82AC5" w14:paraId="53F93116" w14:textId="77777777" w:rsidTr="00B61AC9">
        <w:tc>
          <w:tcPr>
            <w:tcW w:w="1190" w:type="dxa"/>
            <w:vMerge/>
          </w:tcPr>
          <w:p w14:paraId="5267101D" w14:textId="77777777" w:rsidR="00B82AC5" w:rsidRDefault="00B82AC5" w:rsidP="00B82AC5">
            <w:pPr>
              <w:pStyle w:val="BodyText"/>
              <w:spacing w:before="1"/>
              <w:jc w:val="center"/>
            </w:pPr>
          </w:p>
        </w:tc>
        <w:tc>
          <w:tcPr>
            <w:tcW w:w="2088" w:type="dxa"/>
          </w:tcPr>
          <w:p w14:paraId="56E1F962" w14:textId="3647EB61" w:rsidR="00B82AC5" w:rsidRDefault="00B82AC5" w:rsidP="00B82AC5">
            <w:pPr>
              <w:pStyle w:val="TableParagraph"/>
              <w:spacing w:before="99"/>
              <w:ind w:left="100" w:right="647"/>
              <w:rPr>
                <w:b/>
              </w:rPr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26" w:type="dxa"/>
          </w:tcPr>
          <w:p w14:paraId="78FB5C5E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5E13887E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2E683DD7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70192271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1.4*</w:t>
            </w:r>
          </w:p>
          <w:p w14:paraId="3628FE11" w14:textId="15F79928" w:rsidR="00B82AC5" w:rsidRPr="00DC7880" w:rsidRDefault="00B82AC5" w:rsidP="003C0FA6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950" w:type="dxa"/>
          </w:tcPr>
          <w:p w14:paraId="4BD1AF1F" w14:textId="77777777" w:rsidR="00B82AC5" w:rsidRDefault="00B82AC5" w:rsidP="00391705">
            <w:pPr>
              <w:pStyle w:val="TableParagraph"/>
              <w:tabs>
                <w:tab w:val="left" w:pos="1286"/>
              </w:tabs>
              <w:spacing w:before="99" w:line="263" w:lineRule="exact"/>
              <w:ind w:left="566"/>
              <w:rPr>
                <w:b/>
              </w:rPr>
            </w:pPr>
            <w:r>
              <w:rPr>
                <w:b/>
              </w:rPr>
              <w:t>Logica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termenilor</w:t>
            </w:r>
          </w:p>
          <w:p w14:paraId="46380964" w14:textId="77777777" w:rsidR="00B82AC5" w:rsidRDefault="00B82AC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5" w:lineRule="auto"/>
              <w:ind w:right="859"/>
            </w:pPr>
            <w:r>
              <w:t>Definire,</w:t>
            </w:r>
            <w:r>
              <w:rPr>
                <w:spacing w:val="-12"/>
              </w:rPr>
              <w:t xml:space="preserve"> </w:t>
            </w:r>
            <w:r>
              <w:t>intensiunea</w:t>
            </w:r>
            <w:r>
              <w:rPr>
                <w:spacing w:val="-13"/>
              </w:rPr>
              <w:t xml:space="preserve"> </w:t>
            </w:r>
            <w:r>
              <w:t>şi</w:t>
            </w:r>
            <w:r>
              <w:rPr>
                <w:spacing w:val="-13"/>
              </w:rPr>
              <w:t xml:space="preserve"> </w:t>
            </w:r>
            <w:r>
              <w:t>extensiunea termenilor. Raporturi între termeni</w:t>
            </w:r>
          </w:p>
          <w:p w14:paraId="6ECD182B" w14:textId="541D38AE" w:rsidR="00B82AC5" w:rsidRDefault="00B82AC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2" w:line="274" w:lineRule="exact"/>
            </w:pPr>
            <w:r>
              <w:t>Tipuri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termeni</w:t>
            </w:r>
            <w:r w:rsidR="00723C52">
              <w:rPr>
                <w:spacing w:val="-2"/>
              </w:rPr>
              <w:t>*</w:t>
            </w:r>
          </w:p>
          <w:p w14:paraId="253EE089" w14:textId="77777777" w:rsidR="00923195" w:rsidRDefault="00B82AC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7" w:lineRule="auto"/>
              <w:ind w:right="79"/>
            </w:pPr>
            <w:r>
              <w:t>Operații</w:t>
            </w:r>
            <w:r>
              <w:rPr>
                <w:spacing w:val="-7"/>
              </w:rPr>
              <w:t xml:space="preserve"> </w:t>
            </w:r>
            <w:r>
              <w:t>cu</w:t>
            </w:r>
            <w:r>
              <w:rPr>
                <w:spacing w:val="-10"/>
              </w:rPr>
              <w:t xml:space="preserve"> </w:t>
            </w:r>
            <w:r>
              <w:t>termeni:</w:t>
            </w:r>
            <w:r>
              <w:rPr>
                <w:spacing w:val="-7"/>
              </w:rPr>
              <w:t xml:space="preserve"> </w:t>
            </w:r>
            <w:r>
              <w:t>definirea</w:t>
            </w:r>
            <w:r>
              <w:rPr>
                <w:spacing w:val="-8"/>
              </w:rPr>
              <w:t xml:space="preserve"> </w:t>
            </w:r>
            <w:r>
              <w:t>și</w:t>
            </w:r>
            <w:r>
              <w:rPr>
                <w:spacing w:val="-7"/>
              </w:rPr>
              <w:t xml:space="preserve"> </w:t>
            </w:r>
            <w:r>
              <w:t>clasificarea. Structura definiţiei și a clasificării;</w:t>
            </w:r>
          </w:p>
          <w:p w14:paraId="4D251777" w14:textId="7838BA90" w:rsidR="00B82AC5" w:rsidRDefault="0092319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37" w:lineRule="auto"/>
              <w:ind w:right="79"/>
            </w:pPr>
            <w:r>
              <w:t>R</w:t>
            </w:r>
            <w:r w:rsidR="00B82AC5">
              <w:t>eguli</w:t>
            </w:r>
            <w:r w:rsidR="00B82AC5">
              <w:rPr>
                <w:spacing w:val="40"/>
              </w:rPr>
              <w:t xml:space="preserve"> </w:t>
            </w:r>
            <w:r w:rsidR="00B82AC5">
              <w:t>ale definiţiei; reguli ale clasificării</w:t>
            </w:r>
          </w:p>
          <w:p w14:paraId="23021529" w14:textId="001456AA" w:rsidR="00B82AC5" w:rsidRDefault="00B82AC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1" w:line="274" w:lineRule="exact"/>
            </w:pPr>
            <w:r>
              <w:t>Tipuri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definiţie</w:t>
            </w:r>
            <w:r w:rsidR="00723C52">
              <w:rPr>
                <w:spacing w:val="-2"/>
              </w:rPr>
              <w:t>*</w:t>
            </w:r>
          </w:p>
          <w:p w14:paraId="27CBD64A" w14:textId="274D5701" w:rsidR="00B82AC5" w:rsidRPr="00391705" w:rsidRDefault="00B82AC5" w:rsidP="00391705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line="271" w:lineRule="exact"/>
            </w:pPr>
            <w:r>
              <w:t>Tipuri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clasificare</w:t>
            </w:r>
            <w:r w:rsidR="00723C52">
              <w:rPr>
                <w:spacing w:val="-2"/>
              </w:rPr>
              <w:t>*</w:t>
            </w:r>
          </w:p>
          <w:p w14:paraId="038318AA" w14:textId="77777777" w:rsidR="00B61AC9" w:rsidRDefault="00B61AC9" w:rsidP="00391705">
            <w:pPr>
              <w:pStyle w:val="TableParagraph"/>
              <w:tabs>
                <w:tab w:val="left" w:pos="535"/>
              </w:tabs>
              <w:spacing w:before="99" w:line="263" w:lineRule="exact"/>
              <w:ind w:left="566"/>
              <w:rPr>
                <w:b/>
              </w:rPr>
            </w:pPr>
          </w:p>
          <w:p w14:paraId="51E8A129" w14:textId="44E79670" w:rsidR="00391705" w:rsidRDefault="00391705" w:rsidP="00391705">
            <w:pPr>
              <w:pStyle w:val="TableParagraph"/>
              <w:tabs>
                <w:tab w:val="left" w:pos="535"/>
              </w:tabs>
              <w:spacing w:before="99" w:line="263" w:lineRule="exact"/>
              <w:ind w:left="566"/>
              <w:rPr>
                <w:b/>
              </w:rPr>
            </w:pPr>
            <w:r>
              <w:rPr>
                <w:b/>
              </w:rPr>
              <w:t>Propoziţii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categorice</w:t>
            </w:r>
          </w:p>
          <w:p w14:paraId="647B7849" w14:textId="77777777" w:rsidR="00391705" w:rsidRDefault="00391705" w:rsidP="00391705">
            <w:pPr>
              <w:pStyle w:val="TableParagraph"/>
              <w:numPr>
                <w:ilvl w:val="1"/>
                <w:numId w:val="30"/>
              </w:numPr>
              <w:tabs>
                <w:tab w:val="left" w:pos="565"/>
              </w:tabs>
              <w:spacing w:line="268" w:lineRule="exact"/>
            </w:pPr>
            <w:r>
              <w:t>Definire,</w:t>
            </w:r>
            <w:r>
              <w:rPr>
                <w:spacing w:val="-8"/>
              </w:rPr>
              <w:t xml:space="preserve"> </w:t>
            </w:r>
            <w:r>
              <w:t>structura</w:t>
            </w:r>
            <w:r>
              <w:rPr>
                <w:spacing w:val="-8"/>
              </w:rPr>
              <w:t xml:space="preserve"> </w:t>
            </w:r>
            <w:r>
              <w:t>propoziţiilor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categorice</w:t>
            </w:r>
          </w:p>
          <w:p w14:paraId="5DA7A75E" w14:textId="43C88EEE" w:rsidR="00391705" w:rsidRDefault="00391705" w:rsidP="00391705">
            <w:pPr>
              <w:pStyle w:val="TableParagraph"/>
              <w:numPr>
                <w:ilvl w:val="1"/>
                <w:numId w:val="30"/>
              </w:numPr>
              <w:tabs>
                <w:tab w:val="left" w:pos="566"/>
              </w:tabs>
              <w:spacing w:line="237" w:lineRule="auto"/>
              <w:ind w:right="829"/>
            </w:pPr>
            <w:r>
              <w:t xml:space="preserve">Tipuri de propoziţii categorice; </w:t>
            </w:r>
          </w:p>
        </w:tc>
        <w:tc>
          <w:tcPr>
            <w:tcW w:w="540" w:type="dxa"/>
          </w:tcPr>
          <w:p w14:paraId="17EA6EA4" w14:textId="2F048AB5" w:rsidR="00B82AC5" w:rsidRDefault="00051AAC" w:rsidP="00B82AC5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  <w:p w14:paraId="6E97BAAB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4E6F2449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799AE0B4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57AD6401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54D328E5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53CAD5B9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722BED05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5FB1BE99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66FB7D11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02B87BEE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4526BA21" w14:textId="77777777" w:rsidR="00391705" w:rsidRDefault="00391705" w:rsidP="00B82AC5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03CCAF26" w14:textId="22732EFF" w:rsidR="00391705" w:rsidRDefault="00051AAC" w:rsidP="00B82AC5">
            <w:pPr>
              <w:pStyle w:val="BodyText"/>
              <w:spacing w:before="1"/>
              <w:jc w:val="center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0F5B6685" w14:textId="71952990" w:rsidR="00B82AC5" w:rsidRDefault="00B82AC5" w:rsidP="00B82AC5">
            <w:pPr>
              <w:pStyle w:val="BodyText"/>
              <w:spacing w:before="1"/>
              <w:jc w:val="center"/>
              <w:rPr>
                <w:spacing w:val="-5"/>
              </w:rPr>
            </w:pPr>
            <w:r>
              <w:rPr>
                <w:spacing w:val="-2"/>
              </w:rPr>
              <w:t>S</w:t>
            </w:r>
            <w:r w:rsidR="00E15776">
              <w:rPr>
                <w:spacing w:val="-2"/>
              </w:rPr>
              <w:t xml:space="preserve"> </w:t>
            </w:r>
            <w:r>
              <w:rPr>
                <w:spacing w:val="-2"/>
              </w:rPr>
              <w:t>1</w:t>
            </w:r>
            <w:r w:rsidR="003B0C12">
              <w:rPr>
                <w:spacing w:val="-2"/>
              </w:rPr>
              <w:t>8</w:t>
            </w:r>
            <w:r w:rsidR="00E15776">
              <w:rPr>
                <w:spacing w:val="-2"/>
              </w:rPr>
              <w:t xml:space="preserve"> </w:t>
            </w:r>
            <w:r w:rsidR="00051AAC">
              <w:rPr>
                <w:spacing w:val="-2"/>
              </w:rPr>
              <w:t>–</w:t>
            </w:r>
            <w:r w:rsidR="00E15776">
              <w:rPr>
                <w:spacing w:val="-2"/>
              </w:rPr>
              <w:t xml:space="preserve"> </w:t>
            </w:r>
            <w:r w:rsidR="00E15776">
              <w:rPr>
                <w:spacing w:val="-5"/>
              </w:rPr>
              <w:t>2</w:t>
            </w:r>
            <w:r w:rsidR="00051AAC">
              <w:rPr>
                <w:spacing w:val="-5"/>
              </w:rPr>
              <w:t>0</w:t>
            </w:r>
          </w:p>
          <w:p w14:paraId="78FCDD75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0EE28CD8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0ECE200C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4693A5F4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57B1ADAC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51822FA3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2F945FA9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68386B7E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015869EB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443ADE41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768520B0" w14:textId="77777777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</w:p>
          <w:p w14:paraId="5E67EACB" w14:textId="10205C24" w:rsidR="00051AAC" w:rsidRDefault="00051AAC" w:rsidP="00B82AC5">
            <w:pPr>
              <w:pStyle w:val="BodyText"/>
              <w:spacing w:before="1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S - </w:t>
            </w:r>
            <w:r>
              <w:rPr>
                <w:spacing w:val="-5"/>
              </w:rPr>
              <w:t>21</w:t>
            </w:r>
          </w:p>
        </w:tc>
        <w:tc>
          <w:tcPr>
            <w:tcW w:w="1798" w:type="dxa"/>
          </w:tcPr>
          <w:p w14:paraId="0AFF2DD3" w14:textId="77777777" w:rsidR="00B82AC5" w:rsidRDefault="00B82AC5" w:rsidP="00B82AC5">
            <w:pPr>
              <w:pStyle w:val="TableParagraph"/>
            </w:pPr>
          </w:p>
          <w:p w14:paraId="7A8DBADC" w14:textId="77777777" w:rsidR="00B82AC5" w:rsidRDefault="00B82AC5" w:rsidP="00B82AC5">
            <w:pPr>
              <w:pStyle w:val="TableParagraph"/>
            </w:pPr>
          </w:p>
          <w:p w14:paraId="2A468781" w14:textId="77777777" w:rsidR="00B82AC5" w:rsidRDefault="00B82AC5" w:rsidP="00B82AC5">
            <w:pPr>
              <w:pStyle w:val="TableParagraph"/>
            </w:pPr>
          </w:p>
          <w:p w14:paraId="6EC923D2" w14:textId="77777777" w:rsidR="00B82AC5" w:rsidRDefault="00B82AC5" w:rsidP="00B82AC5">
            <w:pPr>
              <w:pStyle w:val="TableParagraph"/>
            </w:pPr>
          </w:p>
          <w:p w14:paraId="357025D4" w14:textId="77777777" w:rsidR="00B82AC5" w:rsidRDefault="00B82AC5" w:rsidP="00B82AC5">
            <w:pPr>
              <w:pStyle w:val="TableParagraph"/>
            </w:pPr>
          </w:p>
          <w:p w14:paraId="2A67F748" w14:textId="77777777" w:rsidR="00B82AC5" w:rsidRDefault="00B82AC5" w:rsidP="00B82AC5">
            <w:pPr>
              <w:pStyle w:val="TableParagraph"/>
            </w:pPr>
          </w:p>
          <w:p w14:paraId="718640A6" w14:textId="77777777" w:rsidR="00B82AC5" w:rsidRDefault="00B82AC5" w:rsidP="00B82AC5">
            <w:pPr>
              <w:pStyle w:val="TableParagraph"/>
            </w:pPr>
          </w:p>
          <w:p w14:paraId="466B02AF" w14:textId="77777777" w:rsidR="00B82AC5" w:rsidRDefault="00B82AC5" w:rsidP="00B82AC5">
            <w:pPr>
              <w:pStyle w:val="TableParagraph"/>
            </w:pPr>
          </w:p>
          <w:p w14:paraId="7B38D47A" w14:textId="77777777" w:rsidR="00E15776" w:rsidRDefault="00E15776" w:rsidP="00B82AC5">
            <w:pPr>
              <w:pStyle w:val="BodyText"/>
              <w:spacing w:before="1"/>
              <w:rPr>
                <w:spacing w:val="-2"/>
              </w:rPr>
            </w:pPr>
          </w:p>
          <w:p w14:paraId="41BFE426" w14:textId="77777777" w:rsidR="00B82AC5" w:rsidRDefault="00B82AC5" w:rsidP="00B82AC5">
            <w:pPr>
              <w:pStyle w:val="BodyText"/>
              <w:spacing w:before="1"/>
              <w:rPr>
                <w:spacing w:val="-2"/>
              </w:rPr>
            </w:pPr>
            <w:r>
              <w:rPr>
                <w:spacing w:val="-2"/>
              </w:rPr>
              <w:t>Evaluare</w:t>
            </w:r>
          </w:p>
          <w:p w14:paraId="53A74B1B" w14:textId="02FE9222" w:rsidR="00391705" w:rsidRDefault="00391705" w:rsidP="00B82AC5">
            <w:pPr>
              <w:pStyle w:val="BodyText"/>
              <w:spacing w:before="1"/>
            </w:pPr>
          </w:p>
        </w:tc>
      </w:tr>
      <w:tr w:rsidR="00E15776" w14:paraId="1F178DCA" w14:textId="77777777" w:rsidTr="00B61AC9">
        <w:tc>
          <w:tcPr>
            <w:tcW w:w="1190" w:type="dxa"/>
          </w:tcPr>
          <w:p w14:paraId="5C7A35E9" w14:textId="5F12FE56" w:rsidR="00E15776" w:rsidRDefault="00E15776" w:rsidP="00E15776">
            <w:pPr>
              <w:pStyle w:val="BodyText"/>
              <w:spacing w:before="1"/>
              <w:jc w:val="center"/>
            </w:pPr>
            <w:r>
              <w:lastRenderedPageBreak/>
              <w:t>IV</w:t>
            </w:r>
          </w:p>
        </w:tc>
        <w:tc>
          <w:tcPr>
            <w:tcW w:w="2088" w:type="dxa"/>
          </w:tcPr>
          <w:p w14:paraId="72E29500" w14:textId="0D58AC79" w:rsidR="00E15776" w:rsidRDefault="00E15776" w:rsidP="00E15776">
            <w:pPr>
              <w:pStyle w:val="BodyText"/>
              <w:spacing w:before="1"/>
            </w:pPr>
            <w:r>
              <w:rPr>
                <w:b/>
              </w:rPr>
              <w:t>Aplicaţii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ale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logicii </w:t>
            </w:r>
            <w:r>
              <w:rPr>
                <w:b/>
                <w:spacing w:val="-2"/>
              </w:rPr>
              <w:t>predicatelor</w:t>
            </w:r>
          </w:p>
        </w:tc>
        <w:tc>
          <w:tcPr>
            <w:tcW w:w="2426" w:type="dxa"/>
          </w:tcPr>
          <w:p w14:paraId="2311F0E2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 w:rsidRPr="001F2319">
              <w:rPr>
                <w:bCs/>
                <w:sz w:val="18"/>
                <w:szCs w:val="18"/>
              </w:rPr>
              <w:t>1.1.</w:t>
            </w:r>
          </w:p>
          <w:p w14:paraId="0252D729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3F14F731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1.3.</w:t>
            </w:r>
          </w:p>
          <w:p w14:paraId="225BEE98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1.4*</w:t>
            </w:r>
          </w:p>
          <w:p w14:paraId="3BDCF4E4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26ABA718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22361C83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10F08A6F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76FB8AAE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6528177F" w14:textId="2B04248E" w:rsidR="00E15776" w:rsidRDefault="00DC7880" w:rsidP="00DC7880">
            <w:pPr>
              <w:pStyle w:val="TableParagraph"/>
              <w:spacing w:before="1"/>
              <w:ind w:left="102" w:right="162"/>
              <w:jc w:val="center"/>
            </w:pPr>
            <w:r>
              <w:rPr>
                <w:bCs/>
                <w:sz w:val="18"/>
                <w:szCs w:val="18"/>
              </w:rPr>
              <w:t>3.3</w:t>
            </w:r>
          </w:p>
        </w:tc>
        <w:tc>
          <w:tcPr>
            <w:tcW w:w="4950" w:type="dxa"/>
          </w:tcPr>
          <w:p w14:paraId="52D65888" w14:textId="77777777" w:rsidR="00E15776" w:rsidRDefault="00E15776" w:rsidP="00E15776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99" w:line="263" w:lineRule="exact"/>
              <w:rPr>
                <w:b/>
              </w:rPr>
            </w:pPr>
            <w:r>
              <w:rPr>
                <w:b/>
              </w:rPr>
              <w:t>Propoziţii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categorice</w:t>
            </w:r>
          </w:p>
          <w:p w14:paraId="11C9C8CD" w14:textId="77777777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829"/>
            </w:pPr>
            <w:r>
              <w:t>Formalizarea propozițiilor categorice în logica predicatelor;</w:t>
            </w:r>
          </w:p>
          <w:p w14:paraId="05292BC8" w14:textId="77777777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6" w:line="235" w:lineRule="auto"/>
              <w:ind w:right="769"/>
            </w:pPr>
            <w:r>
              <w:t>Raporturi</w:t>
            </w:r>
            <w:r>
              <w:rPr>
                <w:spacing w:val="-11"/>
              </w:rPr>
              <w:t xml:space="preserve"> </w:t>
            </w:r>
            <w:r>
              <w:t>între</w:t>
            </w:r>
            <w:r>
              <w:rPr>
                <w:spacing w:val="-12"/>
              </w:rPr>
              <w:t xml:space="preserve"> </w:t>
            </w:r>
            <w:r>
              <w:t>propoziţii</w:t>
            </w:r>
            <w:r>
              <w:rPr>
                <w:spacing w:val="-14"/>
              </w:rPr>
              <w:t xml:space="preserve"> </w:t>
            </w:r>
            <w:r>
              <w:t>categorice; pătratul logic</w:t>
            </w:r>
          </w:p>
          <w:p w14:paraId="178139D4" w14:textId="77777777" w:rsidR="00E15776" w:rsidRDefault="00E15776" w:rsidP="00E15776">
            <w:pPr>
              <w:pStyle w:val="TableParagraph"/>
              <w:numPr>
                <w:ilvl w:val="0"/>
                <w:numId w:val="21"/>
              </w:numPr>
              <w:tabs>
                <w:tab w:val="left" w:pos="535"/>
              </w:tabs>
              <w:spacing w:before="13" w:line="228" w:lineRule="auto"/>
              <w:ind w:right="596"/>
              <w:rPr>
                <w:b/>
              </w:rPr>
            </w:pPr>
            <w:r>
              <w:rPr>
                <w:b/>
              </w:rPr>
              <w:t>Tipuri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raţionamente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deductive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cu propoziţii categorice</w:t>
            </w:r>
          </w:p>
          <w:p w14:paraId="4E5ED406" w14:textId="77777777" w:rsidR="00137552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5" w:line="237" w:lineRule="auto"/>
              <w:ind w:right="224"/>
            </w:pPr>
            <w:r>
              <w:t>Inferențe imediate cu propoziţii categorice</w:t>
            </w:r>
            <w:r w:rsidR="00137552">
              <w:t>:</w:t>
            </w:r>
            <w:r>
              <w:t xml:space="preserve"> conversiune şi obversiune;</w:t>
            </w:r>
          </w:p>
          <w:p w14:paraId="539426E6" w14:textId="26F8C7C4" w:rsidR="00E15776" w:rsidRDefault="00137552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5" w:line="237" w:lineRule="auto"/>
              <w:ind w:right="224"/>
            </w:pPr>
            <w:r>
              <w:t>C</w:t>
            </w:r>
            <w:r w:rsidR="00E15776">
              <w:t>orectitudinea</w:t>
            </w:r>
            <w:r w:rsidR="00E15776">
              <w:rPr>
                <w:spacing w:val="-14"/>
              </w:rPr>
              <w:t xml:space="preserve"> </w:t>
            </w:r>
            <w:r w:rsidR="00E15776">
              <w:t>inferențelor imediate cu propoziţii categorice</w:t>
            </w:r>
          </w:p>
          <w:p w14:paraId="75A517D3" w14:textId="77777777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5"/>
              </w:tabs>
              <w:spacing w:before="6" w:line="274" w:lineRule="exact"/>
              <w:ind w:left="565" w:hanging="212"/>
            </w:pPr>
            <w:r>
              <w:t>Alte</w:t>
            </w:r>
            <w:r>
              <w:rPr>
                <w:spacing w:val="-7"/>
              </w:rPr>
              <w:t xml:space="preserve"> </w:t>
            </w:r>
            <w:r>
              <w:t>inferențe</w:t>
            </w:r>
            <w:r>
              <w:rPr>
                <w:spacing w:val="-5"/>
              </w:rPr>
              <w:t xml:space="preserve"> </w:t>
            </w:r>
            <w:r>
              <w:t>imediate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valide*</w:t>
            </w:r>
          </w:p>
          <w:p w14:paraId="598FE46D" w14:textId="69BD26C0" w:rsidR="00E15776" w:rsidRPr="006437EA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t>Silogismul simplu categoric. Definire, structura generală a silogismului simplu categoric;</w:t>
            </w:r>
            <w:r>
              <w:rPr>
                <w:spacing w:val="-7"/>
              </w:rPr>
              <w:t xml:space="preserve"> </w:t>
            </w:r>
            <w:r w:rsidR="002E7FA6">
              <w:t>Figuri</w:t>
            </w:r>
            <w:r w:rsidR="002E7FA6">
              <w:rPr>
                <w:spacing w:val="-7"/>
              </w:rPr>
              <w:t xml:space="preserve"> </w:t>
            </w:r>
            <w:r w:rsidR="002E7FA6">
              <w:t>şi</w:t>
            </w:r>
            <w:r w:rsidR="002E7FA6">
              <w:rPr>
                <w:spacing w:val="-7"/>
              </w:rPr>
              <w:t xml:space="preserve"> </w:t>
            </w:r>
            <w:r w:rsidR="002E7FA6">
              <w:t>moduri</w:t>
            </w:r>
            <w:r w:rsidR="002E7FA6">
              <w:rPr>
                <w:spacing w:val="-10"/>
              </w:rPr>
              <w:t xml:space="preserve"> </w:t>
            </w:r>
            <w:r w:rsidR="002E7FA6">
              <w:t>silogistice</w:t>
            </w:r>
          </w:p>
          <w:p w14:paraId="003AFD4C" w14:textId="5DFE5E59" w:rsidR="00E15776" w:rsidRPr="006437EA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rPr>
                <w:spacing w:val="-7"/>
              </w:rPr>
              <w:t>Formalizarea în logica predicatelor a unor rațion</w:t>
            </w:r>
            <w:r w:rsidR="00DB1256">
              <w:rPr>
                <w:spacing w:val="-7"/>
              </w:rPr>
              <w:t>a</w:t>
            </w:r>
            <w:r>
              <w:rPr>
                <w:spacing w:val="-7"/>
              </w:rPr>
              <w:t>mente silogistice;</w:t>
            </w:r>
          </w:p>
          <w:p w14:paraId="7213FBF6" w14:textId="45618837" w:rsidR="00E15776" w:rsidRDefault="002E7FA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line="237" w:lineRule="auto"/>
              <w:ind w:right="146"/>
            </w:pPr>
            <w:r>
              <w:t>L</w:t>
            </w:r>
            <w:r w:rsidR="00E15776">
              <w:t>egile generale ale silogismului</w:t>
            </w:r>
          </w:p>
          <w:p w14:paraId="03B604C8" w14:textId="77777777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4"/>
                <w:tab w:val="left" w:pos="566"/>
              </w:tabs>
              <w:spacing w:before="5" w:line="237" w:lineRule="auto"/>
              <w:ind w:right="1002"/>
            </w:pPr>
            <w:r>
              <w:t>Verificarea</w:t>
            </w:r>
            <w:r>
              <w:rPr>
                <w:spacing w:val="-12"/>
              </w:rPr>
              <w:t xml:space="preserve"> </w:t>
            </w:r>
            <w:r>
              <w:t>validității</w:t>
            </w:r>
            <w:r>
              <w:rPr>
                <w:spacing w:val="-11"/>
              </w:rPr>
              <w:t xml:space="preserve"> </w:t>
            </w:r>
            <w:r>
              <w:t>prin</w:t>
            </w:r>
            <w:r>
              <w:rPr>
                <w:spacing w:val="-14"/>
              </w:rPr>
              <w:t xml:space="preserve"> </w:t>
            </w:r>
            <w:r>
              <w:t>metoda diagramelor Venn*</w:t>
            </w:r>
          </w:p>
          <w:p w14:paraId="09F1EC1C" w14:textId="4317393E" w:rsidR="00E15776" w:rsidRDefault="00E15776" w:rsidP="00E15776">
            <w:pPr>
              <w:pStyle w:val="TableParagraph"/>
              <w:numPr>
                <w:ilvl w:val="1"/>
                <w:numId w:val="21"/>
              </w:numPr>
              <w:tabs>
                <w:tab w:val="left" w:pos="566"/>
              </w:tabs>
              <w:spacing w:before="2"/>
              <w:ind w:left="565" w:hanging="212"/>
            </w:pPr>
            <w:r>
              <w:t>Forme</w:t>
            </w:r>
            <w:r>
              <w:rPr>
                <w:spacing w:val="-5"/>
              </w:rPr>
              <w:t xml:space="preserve"> </w:t>
            </w:r>
            <w:r>
              <w:t>speciale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argumentare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silogistică*</w:t>
            </w:r>
          </w:p>
        </w:tc>
        <w:tc>
          <w:tcPr>
            <w:tcW w:w="540" w:type="dxa"/>
          </w:tcPr>
          <w:p w14:paraId="6DEDE3C9" w14:textId="3AC4FCB0" w:rsidR="00E15776" w:rsidRDefault="00DB125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  <w:p w14:paraId="5A488FED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2CC66552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5229B5AF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252BCB93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1C2D8771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19B1C701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542C39BE" w14:textId="768E6D6A" w:rsidR="00E15776" w:rsidRDefault="00DB125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10"/>
              </w:rPr>
              <w:t>3</w:t>
            </w:r>
          </w:p>
          <w:p w14:paraId="3FB019B2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61D69C2D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</w:p>
          <w:p w14:paraId="66026F50" w14:textId="77777777" w:rsidR="00E15776" w:rsidRDefault="00E15776" w:rsidP="00E15776">
            <w:pPr>
              <w:pStyle w:val="BodyText"/>
              <w:spacing w:before="1"/>
              <w:jc w:val="center"/>
              <w:rPr>
                <w:spacing w:val="-10"/>
              </w:rPr>
            </w:pPr>
          </w:p>
          <w:p w14:paraId="20FBB2BC" w14:textId="4C6DB313" w:rsidR="00E15776" w:rsidRDefault="00DB1256" w:rsidP="00E15776">
            <w:pPr>
              <w:pStyle w:val="BodyText"/>
              <w:spacing w:before="1"/>
              <w:jc w:val="center"/>
            </w:pPr>
            <w:r>
              <w:t>5</w:t>
            </w:r>
          </w:p>
        </w:tc>
        <w:tc>
          <w:tcPr>
            <w:tcW w:w="1350" w:type="dxa"/>
          </w:tcPr>
          <w:p w14:paraId="02DB9B2E" w14:textId="1B05AE59" w:rsidR="00E15776" w:rsidRDefault="00E15776" w:rsidP="00DB1256">
            <w:pPr>
              <w:pStyle w:val="TableParagraph"/>
              <w:spacing w:before="99"/>
              <w:ind w:left="101"/>
              <w:jc w:val="center"/>
              <w:rPr>
                <w:spacing w:val="-5"/>
              </w:rPr>
            </w:pPr>
            <w:r>
              <w:rPr>
                <w:spacing w:val="-2"/>
              </w:rPr>
              <w:t>S 2</w:t>
            </w:r>
            <w:r w:rsidR="00C95FE2">
              <w:rPr>
                <w:spacing w:val="-2"/>
              </w:rPr>
              <w:t>2</w:t>
            </w:r>
          </w:p>
          <w:p w14:paraId="3DDCDEF2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5D61C7D5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0B3C26C6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1DA83F17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5A8921EE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59E799BA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25014E7C" w14:textId="288DC2E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  <w:r>
              <w:rPr>
                <w:spacing w:val="-2"/>
              </w:rPr>
              <w:t>S 2</w:t>
            </w:r>
            <w:r w:rsidR="00DB1256">
              <w:rPr>
                <w:spacing w:val="-2"/>
              </w:rPr>
              <w:t>3</w:t>
            </w:r>
            <w:r>
              <w:rPr>
                <w:spacing w:val="-2"/>
              </w:rPr>
              <w:t xml:space="preserve"> – </w:t>
            </w:r>
            <w:r>
              <w:rPr>
                <w:spacing w:val="-5"/>
              </w:rPr>
              <w:t>2</w:t>
            </w:r>
            <w:r w:rsidR="00DB1256">
              <w:rPr>
                <w:spacing w:val="-5"/>
              </w:rPr>
              <w:t>4</w:t>
            </w:r>
          </w:p>
          <w:p w14:paraId="3E2CC3B0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</w:p>
          <w:p w14:paraId="24BF61F7" w14:textId="77777777" w:rsidR="00E15776" w:rsidRDefault="00E15776" w:rsidP="00E15776">
            <w:pPr>
              <w:pStyle w:val="TableParagraph"/>
              <w:spacing w:before="99"/>
              <w:ind w:left="101"/>
              <w:rPr>
                <w:spacing w:val="-2"/>
              </w:rPr>
            </w:pPr>
          </w:p>
          <w:p w14:paraId="244D1BDB" w14:textId="3A8F0E16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  <w:r>
              <w:rPr>
                <w:spacing w:val="-2"/>
              </w:rPr>
              <w:t>S 2</w:t>
            </w:r>
            <w:r w:rsidR="00DB1256">
              <w:rPr>
                <w:spacing w:val="-2"/>
              </w:rPr>
              <w:t>4</w:t>
            </w:r>
            <w:r>
              <w:rPr>
                <w:spacing w:val="-2"/>
              </w:rPr>
              <w:t xml:space="preserve"> - </w:t>
            </w:r>
            <w:r>
              <w:rPr>
                <w:spacing w:val="-5"/>
              </w:rPr>
              <w:t>2</w:t>
            </w:r>
            <w:r w:rsidR="00DB1256">
              <w:rPr>
                <w:spacing w:val="-5"/>
              </w:rPr>
              <w:t>6</w:t>
            </w:r>
          </w:p>
          <w:p w14:paraId="114E5549" w14:textId="77777777" w:rsidR="00E15776" w:rsidRDefault="00E15776" w:rsidP="00E15776">
            <w:pPr>
              <w:pStyle w:val="BodyText"/>
              <w:spacing w:before="1"/>
              <w:jc w:val="center"/>
            </w:pPr>
          </w:p>
        </w:tc>
        <w:tc>
          <w:tcPr>
            <w:tcW w:w="1798" w:type="dxa"/>
          </w:tcPr>
          <w:p w14:paraId="3D3268CA" w14:textId="77777777" w:rsidR="00E15776" w:rsidRDefault="00E15776" w:rsidP="00E15776">
            <w:pPr>
              <w:pStyle w:val="TableParagraph"/>
            </w:pPr>
          </w:p>
          <w:p w14:paraId="51EAEB1E" w14:textId="77777777" w:rsidR="00E15776" w:rsidRDefault="00E15776" w:rsidP="00E15776">
            <w:pPr>
              <w:pStyle w:val="TableParagraph"/>
            </w:pPr>
          </w:p>
          <w:p w14:paraId="3C4AC0A8" w14:textId="77777777" w:rsidR="00E15776" w:rsidRDefault="00E15776" w:rsidP="00E15776">
            <w:pPr>
              <w:pStyle w:val="TableParagraph"/>
            </w:pPr>
          </w:p>
          <w:p w14:paraId="1ACDAFF2" w14:textId="77777777" w:rsidR="00E15776" w:rsidRDefault="00E15776" w:rsidP="00E15776">
            <w:pPr>
              <w:pStyle w:val="TableParagraph"/>
            </w:pPr>
          </w:p>
          <w:p w14:paraId="5FE39241" w14:textId="77777777" w:rsidR="00E15776" w:rsidRDefault="00E15776" w:rsidP="00E15776">
            <w:pPr>
              <w:pStyle w:val="TableParagraph"/>
            </w:pPr>
          </w:p>
          <w:p w14:paraId="386EC26C" w14:textId="77777777" w:rsidR="00E15776" w:rsidRDefault="00E15776" w:rsidP="00E15776">
            <w:pPr>
              <w:pStyle w:val="TableParagraph"/>
            </w:pPr>
          </w:p>
          <w:p w14:paraId="0C2577EA" w14:textId="77777777" w:rsidR="00E15776" w:rsidRDefault="00E15776" w:rsidP="00E15776">
            <w:pPr>
              <w:pStyle w:val="TableParagraph"/>
            </w:pPr>
          </w:p>
          <w:p w14:paraId="1475F4D9" w14:textId="77777777" w:rsidR="00E15776" w:rsidRDefault="00E15776" w:rsidP="00E15776">
            <w:pPr>
              <w:pStyle w:val="TableParagraph"/>
            </w:pPr>
          </w:p>
          <w:p w14:paraId="0C3EDC16" w14:textId="77777777" w:rsidR="00E15776" w:rsidRDefault="00E15776" w:rsidP="00E15776">
            <w:pPr>
              <w:pStyle w:val="TableParagraph"/>
            </w:pPr>
          </w:p>
          <w:p w14:paraId="628DF4C2" w14:textId="77777777" w:rsidR="00E15776" w:rsidRDefault="00E15776" w:rsidP="00E15776">
            <w:pPr>
              <w:pStyle w:val="TableParagraph"/>
            </w:pPr>
          </w:p>
          <w:p w14:paraId="7AF39C3A" w14:textId="77777777" w:rsidR="00E15776" w:rsidRDefault="00E15776" w:rsidP="00E15776">
            <w:pPr>
              <w:pStyle w:val="TableParagraph"/>
            </w:pPr>
          </w:p>
          <w:p w14:paraId="6EBD5088" w14:textId="77777777" w:rsidR="00E15776" w:rsidRDefault="00E15776" w:rsidP="00E15776">
            <w:pPr>
              <w:pStyle w:val="TableParagraph"/>
            </w:pPr>
          </w:p>
          <w:p w14:paraId="6FC76E29" w14:textId="77777777" w:rsidR="00E15776" w:rsidRDefault="00E15776" w:rsidP="00E15776">
            <w:pPr>
              <w:pStyle w:val="TableParagraph"/>
            </w:pPr>
          </w:p>
          <w:p w14:paraId="50DA055E" w14:textId="77777777" w:rsidR="00E15776" w:rsidRDefault="00E15776" w:rsidP="00E15776">
            <w:pPr>
              <w:pStyle w:val="TableParagraph"/>
            </w:pPr>
          </w:p>
          <w:p w14:paraId="570CC555" w14:textId="77777777" w:rsidR="00E15776" w:rsidRDefault="00E15776" w:rsidP="00E15776">
            <w:pPr>
              <w:pStyle w:val="TableParagraph"/>
            </w:pPr>
          </w:p>
          <w:p w14:paraId="1FFB3415" w14:textId="77777777" w:rsidR="00E15776" w:rsidRDefault="00E15776" w:rsidP="00E15776">
            <w:pPr>
              <w:pStyle w:val="TableParagraph"/>
            </w:pPr>
          </w:p>
          <w:p w14:paraId="0309DA2E" w14:textId="77777777" w:rsidR="00E15776" w:rsidRDefault="00E15776" w:rsidP="00E15776">
            <w:pPr>
              <w:pStyle w:val="TableParagraph"/>
            </w:pPr>
          </w:p>
          <w:p w14:paraId="2C03D44E" w14:textId="77777777" w:rsidR="00E15776" w:rsidRDefault="00E15776" w:rsidP="00E15776">
            <w:pPr>
              <w:pStyle w:val="TableParagraph"/>
            </w:pPr>
          </w:p>
          <w:p w14:paraId="29F473A8" w14:textId="77777777" w:rsidR="00E15776" w:rsidRDefault="00E15776" w:rsidP="00E15776">
            <w:pPr>
              <w:pStyle w:val="TableParagraph"/>
            </w:pPr>
          </w:p>
          <w:p w14:paraId="2205AACE" w14:textId="77777777" w:rsidR="00E15776" w:rsidRDefault="00E15776" w:rsidP="00E15776">
            <w:pPr>
              <w:pStyle w:val="TableParagraph"/>
            </w:pPr>
          </w:p>
          <w:p w14:paraId="4E767235" w14:textId="77777777" w:rsidR="00E15776" w:rsidRDefault="00E15776" w:rsidP="00E15776">
            <w:pPr>
              <w:pStyle w:val="TableParagraph"/>
            </w:pPr>
          </w:p>
          <w:p w14:paraId="5155B4AB" w14:textId="77777777" w:rsidR="00967FBD" w:rsidRDefault="00967FBD" w:rsidP="00E15776">
            <w:pPr>
              <w:pStyle w:val="BodyText"/>
              <w:spacing w:before="1"/>
              <w:rPr>
                <w:spacing w:val="-2"/>
              </w:rPr>
            </w:pPr>
          </w:p>
          <w:p w14:paraId="60D323F6" w14:textId="74433503" w:rsidR="00E15776" w:rsidRDefault="00E15776" w:rsidP="00E15776">
            <w:pPr>
              <w:pStyle w:val="BodyText"/>
              <w:spacing w:before="1"/>
            </w:pPr>
            <w:r>
              <w:rPr>
                <w:spacing w:val="-2"/>
              </w:rPr>
              <w:t>Evaluare</w:t>
            </w:r>
          </w:p>
        </w:tc>
      </w:tr>
      <w:tr w:rsidR="00967FBD" w14:paraId="7D909DC2" w14:textId="77777777" w:rsidTr="00B61AC9">
        <w:tc>
          <w:tcPr>
            <w:tcW w:w="1190" w:type="dxa"/>
          </w:tcPr>
          <w:p w14:paraId="21F3EC95" w14:textId="77777777" w:rsidR="00967FBD" w:rsidRDefault="00967FBD" w:rsidP="00967FBD">
            <w:pPr>
              <w:pStyle w:val="BodyText"/>
              <w:spacing w:before="1"/>
              <w:jc w:val="center"/>
            </w:pPr>
          </w:p>
        </w:tc>
        <w:tc>
          <w:tcPr>
            <w:tcW w:w="2088" w:type="dxa"/>
          </w:tcPr>
          <w:p w14:paraId="14509765" w14:textId="77777777" w:rsidR="00967FBD" w:rsidRDefault="00967FBD" w:rsidP="00967FBD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Elemente</w:t>
            </w:r>
            <w:r>
              <w:rPr>
                <w:b/>
                <w:spacing w:val="-5"/>
              </w:rPr>
              <w:t xml:space="preserve"> de</w:t>
            </w:r>
          </w:p>
          <w:p w14:paraId="25C7E3AD" w14:textId="328486FC" w:rsidR="00967FBD" w:rsidRPr="00967FBD" w:rsidRDefault="00967FBD" w:rsidP="00967FBD">
            <w:pPr>
              <w:pStyle w:val="TableParagraph"/>
              <w:spacing w:before="2"/>
              <w:ind w:left="100" w:right="457"/>
              <w:rPr>
                <w:b/>
                <w:spacing w:val="-2"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inductivă. Tipuri de </w:t>
            </w:r>
            <w:r>
              <w:rPr>
                <w:b/>
                <w:spacing w:val="-2"/>
              </w:rPr>
              <w:t>raționamente ineductive</w:t>
            </w:r>
          </w:p>
        </w:tc>
        <w:tc>
          <w:tcPr>
            <w:tcW w:w="2426" w:type="dxa"/>
          </w:tcPr>
          <w:p w14:paraId="317E8B58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5EB47EC4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44EA5B67" w14:textId="7884CDD8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1,4*</w:t>
            </w:r>
          </w:p>
          <w:p w14:paraId="4D701033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5F2A5D0D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7740A478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55B7ED48" w14:textId="1253CC4F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2,4*</w:t>
            </w:r>
          </w:p>
          <w:p w14:paraId="05F28D41" w14:textId="77777777" w:rsidR="00DC7880" w:rsidRDefault="00DC7880" w:rsidP="00DC7880">
            <w:pPr>
              <w:pStyle w:val="BodyText"/>
              <w:spacing w:before="1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50A7D801" w14:textId="77777777" w:rsidR="00967FBD" w:rsidRDefault="00DC7880" w:rsidP="00DC7880">
            <w:pPr>
              <w:pStyle w:val="TableParagraph"/>
              <w:spacing w:before="99"/>
              <w:ind w:left="98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00762BA2" w14:textId="093D57B2" w:rsidR="00DC7880" w:rsidRDefault="00DC7880" w:rsidP="00DC7880">
            <w:pPr>
              <w:pStyle w:val="TableParagraph"/>
              <w:spacing w:before="99"/>
              <w:ind w:left="98" w:right="105"/>
              <w:jc w:val="center"/>
            </w:pPr>
            <w:r>
              <w:t>4.3</w:t>
            </w:r>
          </w:p>
        </w:tc>
        <w:tc>
          <w:tcPr>
            <w:tcW w:w="4950" w:type="dxa"/>
          </w:tcPr>
          <w:p w14:paraId="6DAC70E9" w14:textId="77777777" w:rsidR="00967FBD" w:rsidRDefault="00967FBD" w:rsidP="00967FBD">
            <w:pPr>
              <w:pStyle w:val="TableParagraph"/>
              <w:spacing w:before="99" w:line="242" w:lineRule="auto"/>
              <w:ind w:left="98" w:right="80"/>
              <w:jc w:val="both"/>
            </w:pPr>
            <w:r>
              <w:t>-Raționamente inductive. Definire, structură şi evaluarea raționamentelor inductive</w:t>
            </w:r>
          </w:p>
          <w:p w14:paraId="0B74989A" w14:textId="77777777" w:rsidR="00967FBD" w:rsidRDefault="00967FBD" w:rsidP="00967FBD">
            <w:pPr>
              <w:pStyle w:val="TableParagraph"/>
              <w:spacing w:line="242" w:lineRule="auto"/>
              <w:ind w:left="98" w:right="80"/>
              <w:jc w:val="both"/>
            </w:pPr>
            <w:r>
              <w:t>-Raționamente</w:t>
            </w:r>
            <w:r>
              <w:rPr>
                <w:spacing w:val="-14"/>
              </w:rPr>
              <w:t xml:space="preserve"> </w:t>
            </w:r>
            <w:r>
              <w:t>prin</w:t>
            </w:r>
            <w:r>
              <w:rPr>
                <w:spacing w:val="-14"/>
              </w:rPr>
              <w:t xml:space="preserve"> </w:t>
            </w:r>
            <w:r>
              <w:t>analogie.</w:t>
            </w:r>
            <w:r>
              <w:rPr>
                <w:spacing w:val="-14"/>
              </w:rPr>
              <w:t xml:space="preserve"> </w:t>
            </w:r>
            <w:r>
              <w:t>Definire,</w:t>
            </w:r>
            <w:r>
              <w:rPr>
                <w:spacing w:val="-13"/>
              </w:rPr>
              <w:t xml:space="preserve"> </w:t>
            </w:r>
            <w:r>
              <w:t>structură</w:t>
            </w:r>
            <w:r>
              <w:rPr>
                <w:spacing w:val="-14"/>
              </w:rPr>
              <w:t xml:space="preserve"> </w:t>
            </w:r>
            <w:r>
              <w:t>şi evaluarea raționamentelor prin analogie</w:t>
            </w:r>
          </w:p>
          <w:p w14:paraId="507499C7" w14:textId="130F0C76" w:rsidR="00967FBD" w:rsidRDefault="00967FBD" w:rsidP="00967FBD">
            <w:pPr>
              <w:pStyle w:val="TableParagraph"/>
              <w:tabs>
                <w:tab w:val="left" w:pos="535"/>
              </w:tabs>
              <w:spacing w:before="99" w:line="263" w:lineRule="exact"/>
              <w:rPr>
                <w:b/>
              </w:rPr>
            </w:pPr>
            <w:r>
              <w:t xml:space="preserve">- Tipuri de raționamente prin analogie; tipuri de raționamente inductive; metode de cercetare </w:t>
            </w:r>
            <w:r>
              <w:rPr>
                <w:spacing w:val="-2"/>
              </w:rPr>
              <w:t>inductivă*</w:t>
            </w:r>
          </w:p>
        </w:tc>
        <w:tc>
          <w:tcPr>
            <w:tcW w:w="540" w:type="dxa"/>
          </w:tcPr>
          <w:p w14:paraId="243C3C6A" w14:textId="1060B1DC" w:rsidR="00967FBD" w:rsidRDefault="00967FBD" w:rsidP="00967FBD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10"/>
              </w:rPr>
              <w:t>4</w:t>
            </w:r>
          </w:p>
        </w:tc>
        <w:tc>
          <w:tcPr>
            <w:tcW w:w="1350" w:type="dxa"/>
          </w:tcPr>
          <w:p w14:paraId="35E67AA3" w14:textId="55E239EC" w:rsidR="00967FBD" w:rsidRDefault="00967FBD" w:rsidP="00967FBD">
            <w:pPr>
              <w:pStyle w:val="TableParagraph"/>
              <w:spacing w:before="99"/>
              <w:ind w:left="101"/>
              <w:rPr>
                <w:spacing w:val="-2"/>
              </w:rPr>
            </w:pPr>
            <w:r>
              <w:rPr>
                <w:spacing w:val="-2"/>
              </w:rPr>
              <w:t xml:space="preserve">S </w:t>
            </w:r>
            <w:r w:rsidR="00DB1256">
              <w:rPr>
                <w:spacing w:val="-2"/>
              </w:rPr>
              <w:t>27</w:t>
            </w:r>
            <w:r>
              <w:rPr>
                <w:spacing w:val="-2"/>
              </w:rPr>
              <w:t xml:space="preserve"> - </w:t>
            </w:r>
            <w:r w:rsidR="00DB1256">
              <w:rPr>
                <w:spacing w:val="-5"/>
              </w:rPr>
              <w:t>28</w:t>
            </w:r>
          </w:p>
        </w:tc>
        <w:tc>
          <w:tcPr>
            <w:tcW w:w="1798" w:type="dxa"/>
          </w:tcPr>
          <w:p w14:paraId="65FB87AB" w14:textId="77777777" w:rsidR="00967FBD" w:rsidRDefault="00967FBD" w:rsidP="00967FBD">
            <w:pPr>
              <w:pStyle w:val="TableParagraph"/>
            </w:pPr>
          </w:p>
        </w:tc>
      </w:tr>
    </w:tbl>
    <w:p w14:paraId="4A3AAA49" w14:textId="77777777" w:rsidR="00DD5249" w:rsidRDefault="00DD5249">
      <w:pPr>
        <w:pStyle w:val="TableParagraph"/>
        <w:sectPr w:rsidR="00DD5249">
          <w:pgSz w:w="16840" w:h="11910" w:orient="landscape"/>
          <w:pgMar w:top="700" w:right="1275" w:bottom="1180" w:left="1275" w:header="0" w:footer="983" w:gutter="0"/>
          <w:cols w:space="720"/>
        </w:sectPr>
      </w:pPr>
    </w:p>
    <w:tbl>
      <w:tblPr>
        <w:tblW w:w="14490" w:type="dxa"/>
        <w:tblInd w:w="-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2070"/>
        <w:gridCol w:w="3150"/>
        <w:gridCol w:w="4590"/>
        <w:gridCol w:w="540"/>
        <w:gridCol w:w="1260"/>
        <w:gridCol w:w="1530"/>
      </w:tblGrid>
      <w:tr w:rsidR="00E15776" w14:paraId="4FE2AE65" w14:textId="77777777" w:rsidTr="006D7CEC">
        <w:trPr>
          <w:trHeight w:val="1972"/>
        </w:trPr>
        <w:tc>
          <w:tcPr>
            <w:tcW w:w="1350" w:type="dxa"/>
          </w:tcPr>
          <w:p w14:paraId="4F6A4DA9" w14:textId="7793AAC1" w:rsidR="00E15776" w:rsidRPr="00327E4F" w:rsidRDefault="00327E4F" w:rsidP="00E15776">
            <w:pPr>
              <w:pStyle w:val="TableParagraph"/>
              <w:spacing w:before="99"/>
              <w:ind w:left="100"/>
              <w:jc w:val="center"/>
              <w:rPr>
                <w:b/>
                <w:bCs/>
                <w:spacing w:val="-5"/>
              </w:rPr>
            </w:pPr>
            <w:r w:rsidRPr="00327E4F">
              <w:rPr>
                <w:b/>
                <w:bCs/>
                <w:spacing w:val="-5"/>
              </w:rPr>
              <w:lastRenderedPageBreak/>
              <w:t>V</w:t>
            </w:r>
          </w:p>
        </w:tc>
        <w:tc>
          <w:tcPr>
            <w:tcW w:w="2070" w:type="dxa"/>
          </w:tcPr>
          <w:p w14:paraId="3C32322F" w14:textId="179B4259" w:rsidR="00E15776" w:rsidRDefault="00E15776" w:rsidP="00E15776">
            <w:pPr>
              <w:pStyle w:val="TableParagraph"/>
              <w:spacing w:before="99"/>
              <w:ind w:left="100"/>
              <w:rPr>
                <w:b/>
              </w:rPr>
            </w:pPr>
            <w:r>
              <w:rPr>
                <w:b/>
              </w:rPr>
              <w:t>Logică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aplicată. Argumentare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și gândire critică</w:t>
            </w:r>
          </w:p>
        </w:tc>
        <w:tc>
          <w:tcPr>
            <w:tcW w:w="3150" w:type="dxa"/>
          </w:tcPr>
          <w:p w14:paraId="3C2A07F8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1.1.</w:t>
            </w:r>
          </w:p>
          <w:p w14:paraId="338078FB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1.2.</w:t>
            </w:r>
          </w:p>
          <w:p w14:paraId="62ADFE63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1.4*</w:t>
            </w:r>
          </w:p>
          <w:p w14:paraId="48050790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2.1.</w:t>
            </w:r>
          </w:p>
          <w:p w14:paraId="03FFF2DD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2.2.</w:t>
            </w:r>
          </w:p>
          <w:p w14:paraId="0D14A9B5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2.3.</w:t>
            </w:r>
          </w:p>
          <w:p w14:paraId="6CBF38AD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2.4*</w:t>
            </w:r>
          </w:p>
          <w:p w14:paraId="7EEE4053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3.1.</w:t>
            </w:r>
          </w:p>
          <w:p w14:paraId="1526BD8C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3.2.</w:t>
            </w:r>
          </w:p>
          <w:p w14:paraId="0A424E0C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3.3.</w:t>
            </w:r>
          </w:p>
          <w:p w14:paraId="2CB8DFF4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3.4*</w:t>
            </w:r>
          </w:p>
          <w:p w14:paraId="4B7452F4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4.1.</w:t>
            </w:r>
          </w:p>
          <w:p w14:paraId="489F4723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4.2.</w:t>
            </w:r>
          </w:p>
          <w:p w14:paraId="2178E428" w14:textId="77777777" w:rsidR="00DC7880" w:rsidRDefault="00DC7880" w:rsidP="00DC7880">
            <w:pPr>
              <w:pStyle w:val="TableParagraph"/>
              <w:spacing w:before="99"/>
              <w:ind w:left="102" w:right="105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4.3.</w:t>
            </w:r>
          </w:p>
          <w:p w14:paraId="221EB599" w14:textId="35D58F39" w:rsidR="00E15776" w:rsidRDefault="00DC7880" w:rsidP="00DC7880">
            <w:pPr>
              <w:pStyle w:val="TableParagraph"/>
              <w:ind w:left="98" w:right="105"/>
              <w:jc w:val="center"/>
            </w:pPr>
            <w:r>
              <w:rPr>
                <w:bCs/>
                <w:sz w:val="18"/>
                <w:szCs w:val="18"/>
              </w:rPr>
              <w:t>4.4*</w:t>
            </w:r>
          </w:p>
          <w:p w14:paraId="0F2962BC" w14:textId="77777777" w:rsidR="00E15776" w:rsidRDefault="00E15776" w:rsidP="00E15776">
            <w:pPr>
              <w:pStyle w:val="TableParagraph"/>
            </w:pPr>
          </w:p>
          <w:p w14:paraId="41BD89F5" w14:textId="77777777" w:rsidR="00E15776" w:rsidRDefault="00E15776" w:rsidP="00E15776">
            <w:pPr>
              <w:pStyle w:val="TableParagraph"/>
              <w:spacing w:before="2"/>
            </w:pPr>
          </w:p>
          <w:p w14:paraId="6CBC18E0" w14:textId="599B76D1" w:rsidR="00E15776" w:rsidRDefault="00E15776" w:rsidP="00E15776">
            <w:pPr>
              <w:pStyle w:val="TableParagraph"/>
              <w:spacing w:before="99"/>
              <w:ind w:left="98" w:right="105"/>
            </w:pPr>
          </w:p>
        </w:tc>
        <w:tc>
          <w:tcPr>
            <w:tcW w:w="4590" w:type="dxa"/>
          </w:tcPr>
          <w:p w14:paraId="5C1B0BA0" w14:textId="77777777" w:rsidR="00E15776" w:rsidRDefault="00E15776" w:rsidP="00E15776">
            <w:pPr>
              <w:pStyle w:val="TableParagraph"/>
              <w:numPr>
                <w:ilvl w:val="0"/>
                <w:numId w:val="20"/>
              </w:numPr>
              <w:tabs>
                <w:tab w:val="left" w:pos="534"/>
              </w:tabs>
              <w:spacing w:before="99" w:line="264" w:lineRule="exact"/>
              <w:ind w:left="534" w:hanging="359"/>
              <w:jc w:val="both"/>
              <w:rPr>
                <w:b/>
              </w:rPr>
            </w:pPr>
            <w:r>
              <w:rPr>
                <w:b/>
              </w:rPr>
              <w:t>Argumentare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și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gândire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critică</w:t>
            </w:r>
          </w:p>
          <w:p w14:paraId="1499E2B4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5"/>
              </w:tabs>
              <w:spacing w:line="269" w:lineRule="exact"/>
              <w:ind w:left="565" w:hanging="212"/>
              <w:jc w:val="both"/>
            </w:pPr>
            <w:r>
              <w:t>Argumentare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demonstrație*</w:t>
            </w:r>
          </w:p>
          <w:p w14:paraId="6E9AC43E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5"/>
              </w:tabs>
              <w:spacing w:line="271" w:lineRule="exact"/>
              <w:ind w:left="565" w:hanging="212"/>
              <w:jc w:val="both"/>
            </w:pPr>
            <w:r>
              <w:t>Argumentare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explicație*</w:t>
            </w:r>
          </w:p>
          <w:p w14:paraId="426768D9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473"/>
                <w:tab w:val="left" w:pos="566"/>
              </w:tabs>
              <w:spacing w:line="237" w:lineRule="auto"/>
              <w:ind w:right="1392"/>
              <w:jc w:val="both"/>
            </w:pPr>
            <w:r>
              <w:t>Evaluarea</w:t>
            </w:r>
            <w:r>
              <w:rPr>
                <w:spacing w:val="-14"/>
              </w:rPr>
              <w:t xml:space="preserve"> </w:t>
            </w:r>
            <w:r>
              <w:t>argumentelor;</w:t>
            </w:r>
            <w:r>
              <w:rPr>
                <w:spacing w:val="-14"/>
              </w:rPr>
              <w:t xml:space="preserve"> </w:t>
            </w:r>
            <w:r>
              <w:t>tipuri de</w:t>
            </w:r>
            <w:r>
              <w:rPr>
                <w:spacing w:val="-5"/>
              </w:rPr>
              <w:t xml:space="preserve"> </w:t>
            </w:r>
            <w:r>
              <w:t>erori</w:t>
            </w:r>
            <w:r>
              <w:rPr>
                <w:spacing w:val="-4"/>
              </w:rPr>
              <w:t xml:space="preserve"> </w:t>
            </w:r>
            <w:r>
              <w:t>în</w:t>
            </w:r>
            <w:r>
              <w:rPr>
                <w:spacing w:val="-8"/>
              </w:rPr>
              <w:t xml:space="preserve"> </w:t>
            </w:r>
            <w:r>
              <w:t>argumentare:</w:t>
            </w:r>
            <w:r>
              <w:rPr>
                <w:spacing w:val="-4"/>
              </w:rPr>
              <w:t xml:space="preserve"> </w:t>
            </w:r>
            <w:r>
              <w:t>erori formale, erori materiale</w:t>
            </w:r>
          </w:p>
          <w:p w14:paraId="142E1D15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4" w:line="237" w:lineRule="auto"/>
              <w:ind w:right="653"/>
            </w:pPr>
            <w:r>
              <w:t>Sofismele de limbaj (echivocația, amfibolia, compoziția, diviziunea); sofisme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relevanță</w:t>
            </w:r>
            <w:r>
              <w:rPr>
                <w:spacing w:val="-8"/>
              </w:rPr>
              <w:t xml:space="preserve"> </w:t>
            </w:r>
            <w:r>
              <w:t>(ad</w:t>
            </w:r>
            <w:r>
              <w:rPr>
                <w:spacing w:val="-8"/>
              </w:rPr>
              <w:t xml:space="preserve"> </w:t>
            </w:r>
            <w:r>
              <w:t>hominem,</w:t>
            </w:r>
            <w:r>
              <w:rPr>
                <w:spacing w:val="-8"/>
              </w:rPr>
              <w:t xml:space="preserve"> </w:t>
            </w:r>
            <w:r>
              <w:t>ad ignorantiam, ad verecundiam, ad misericordiam, ad baculum)</w:t>
            </w:r>
          </w:p>
          <w:p w14:paraId="481E76B6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7"/>
              <w:ind w:right="396"/>
            </w:pPr>
            <w:r>
              <w:t>Sofismele circularității (argumentul circular, expresia circulară); sofismele supoziției neîntemeiate (bifurcația, falsa dilemă, inconsistența); sofismele dovezilor insuficiente (generalizare pripită,</w:t>
            </w:r>
            <w:r>
              <w:rPr>
                <w:spacing w:val="-1"/>
              </w:rPr>
              <w:t xml:space="preserve"> </w:t>
            </w:r>
            <w:r>
              <w:t>post hoc</w:t>
            </w:r>
            <w:r>
              <w:rPr>
                <w:spacing w:val="-1"/>
              </w:rPr>
              <w:t xml:space="preserve"> </w:t>
            </w:r>
            <w:r>
              <w:t>ergo</w:t>
            </w:r>
            <w:r>
              <w:rPr>
                <w:spacing w:val="-1"/>
              </w:rPr>
              <w:t xml:space="preserve"> </w:t>
            </w:r>
            <w:r>
              <w:t>propter hoc,</w:t>
            </w:r>
            <w:r>
              <w:rPr>
                <w:spacing w:val="-1"/>
              </w:rPr>
              <w:t xml:space="preserve"> </w:t>
            </w:r>
            <w:r>
              <w:t>efecte comune, efecte reciproce, confundarea cauzei</w:t>
            </w:r>
            <w:r>
              <w:rPr>
                <w:spacing w:val="-6"/>
              </w:rPr>
              <w:t xml:space="preserve"> </w:t>
            </w:r>
            <w:r>
              <w:t>cu</w:t>
            </w:r>
            <w:r>
              <w:rPr>
                <w:spacing w:val="-9"/>
              </w:rPr>
              <w:t xml:space="preserve"> </w:t>
            </w:r>
            <w:r>
              <w:t>condiția,</w:t>
            </w:r>
            <w:r>
              <w:rPr>
                <w:spacing w:val="-9"/>
              </w:rPr>
              <w:t xml:space="preserve"> </w:t>
            </w:r>
            <w:r>
              <w:t>confundarea</w:t>
            </w:r>
            <w:r>
              <w:rPr>
                <w:spacing w:val="-9"/>
              </w:rPr>
              <w:t xml:space="preserve"> </w:t>
            </w:r>
            <w:r>
              <w:t>cauzei</w:t>
            </w:r>
            <w:r>
              <w:rPr>
                <w:spacing w:val="-8"/>
              </w:rPr>
              <w:t xml:space="preserve"> </w:t>
            </w:r>
            <w:r>
              <w:t xml:space="preserve">și </w:t>
            </w:r>
            <w:r>
              <w:rPr>
                <w:spacing w:val="-2"/>
              </w:rPr>
              <w:t>efectului)*</w:t>
            </w:r>
          </w:p>
          <w:p w14:paraId="53BCF3EA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line="235" w:lineRule="auto"/>
              <w:ind w:right="1050"/>
            </w:pPr>
            <w:r>
              <w:t>Argumente</w:t>
            </w:r>
            <w:r>
              <w:rPr>
                <w:spacing w:val="-12"/>
              </w:rPr>
              <w:t xml:space="preserve"> </w:t>
            </w:r>
            <w:r>
              <w:t>și</w:t>
            </w:r>
            <w:r>
              <w:rPr>
                <w:spacing w:val="-11"/>
              </w:rPr>
              <w:t xml:space="preserve"> </w:t>
            </w:r>
            <w:r>
              <w:t>contraargumente</w:t>
            </w:r>
            <w:r>
              <w:rPr>
                <w:spacing w:val="-14"/>
              </w:rPr>
              <w:t xml:space="preserve"> </w:t>
            </w:r>
            <w:r>
              <w:t>în conversație, dezbatere, eseu</w:t>
            </w:r>
          </w:p>
          <w:p w14:paraId="31A58C24" w14:textId="1A4653BF" w:rsidR="00351DFC" w:rsidRDefault="00E15776" w:rsidP="00351DFC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2" w:line="235" w:lineRule="auto"/>
              <w:ind w:right="568"/>
            </w:pPr>
            <w:r>
              <w:t>Tipuri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contraargumente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6"/>
              </w:rPr>
              <w:t xml:space="preserve"> </w:t>
            </w:r>
            <w:r>
              <w:t>strategii</w:t>
            </w:r>
            <w:r>
              <w:rPr>
                <w:spacing w:val="-6"/>
              </w:rPr>
              <w:t xml:space="preserve"> </w:t>
            </w:r>
            <w:r>
              <w:t>de contraargumentare</w:t>
            </w:r>
            <w:r w:rsidR="00351DFC">
              <w:t>. Argumente</w:t>
            </w:r>
            <w:r w:rsidR="00351DFC">
              <w:rPr>
                <w:spacing w:val="-10"/>
              </w:rPr>
              <w:t xml:space="preserve"> </w:t>
            </w:r>
            <w:r w:rsidR="00351DFC">
              <w:t>și</w:t>
            </w:r>
            <w:r w:rsidR="00351DFC">
              <w:rPr>
                <w:spacing w:val="-9"/>
              </w:rPr>
              <w:t xml:space="preserve"> </w:t>
            </w:r>
            <w:r w:rsidR="00351DFC">
              <w:t>contraargumente</w:t>
            </w:r>
            <w:r w:rsidR="00351DFC">
              <w:rPr>
                <w:spacing w:val="-10"/>
              </w:rPr>
              <w:t xml:space="preserve"> </w:t>
            </w:r>
            <w:r w:rsidR="00351DFC">
              <w:t>slabe</w:t>
            </w:r>
            <w:r w:rsidR="00351DFC">
              <w:rPr>
                <w:spacing w:val="-10"/>
              </w:rPr>
              <w:t xml:space="preserve"> </w:t>
            </w:r>
            <w:r w:rsidR="00351DFC">
              <w:t xml:space="preserve">și </w:t>
            </w:r>
            <w:r w:rsidR="00351DFC">
              <w:rPr>
                <w:spacing w:val="-2"/>
              </w:rPr>
              <w:t>puternice</w:t>
            </w:r>
          </w:p>
          <w:p w14:paraId="26A565E4" w14:textId="77777777" w:rsidR="00E15776" w:rsidRDefault="00E15776" w:rsidP="00E15776">
            <w:pPr>
              <w:pStyle w:val="TableParagraph"/>
              <w:numPr>
                <w:ilvl w:val="1"/>
                <w:numId w:val="20"/>
              </w:numPr>
              <w:tabs>
                <w:tab w:val="left" w:pos="565"/>
              </w:tabs>
              <w:spacing w:before="7" w:line="274" w:lineRule="exact"/>
              <w:ind w:left="565" w:hanging="212"/>
            </w:pPr>
            <w:r>
              <w:rPr>
                <w:spacing w:val="-2"/>
              </w:rPr>
              <w:t>Biasuri*</w:t>
            </w:r>
          </w:p>
          <w:p w14:paraId="6F02603F" w14:textId="555DA432" w:rsidR="00E15776" w:rsidRPr="00F804BB" w:rsidRDefault="00E15776" w:rsidP="00F804BB">
            <w:pPr>
              <w:pStyle w:val="TableParagraph"/>
              <w:numPr>
                <w:ilvl w:val="1"/>
                <w:numId w:val="20"/>
              </w:numPr>
              <w:tabs>
                <w:tab w:val="left" w:pos="564"/>
                <w:tab w:val="left" w:pos="566"/>
              </w:tabs>
              <w:spacing w:before="2" w:line="235" w:lineRule="auto"/>
              <w:ind w:right="568"/>
            </w:pPr>
            <w:r>
              <w:t>Persuasiune și manipulare. Caracteristici,</w:t>
            </w:r>
            <w:r w:rsidRPr="00F804BB">
              <w:rPr>
                <w:spacing w:val="-12"/>
              </w:rPr>
              <w:t xml:space="preserve"> </w:t>
            </w:r>
            <w:r>
              <w:t>forme</w:t>
            </w:r>
            <w:r w:rsidRPr="00F804BB">
              <w:rPr>
                <w:spacing w:val="-10"/>
              </w:rPr>
              <w:t xml:space="preserve"> </w:t>
            </w:r>
            <w:r>
              <w:t>și</w:t>
            </w:r>
            <w:r w:rsidRPr="00F804BB">
              <w:rPr>
                <w:spacing w:val="-9"/>
              </w:rPr>
              <w:t xml:space="preserve"> </w:t>
            </w:r>
            <w:r>
              <w:t>tipuri</w:t>
            </w:r>
            <w:r w:rsidRPr="00F804BB">
              <w:rPr>
                <w:spacing w:val="-9"/>
              </w:rPr>
              <w:t xml:space="preserve"> </w:t>
            </w:r>
            <w:r>
              <w:t xml:space="preserve">de </w:t>
            </w:r>
            <w:r w:rsidRPr="00F804BB">
              <w:rPr>
                <w:spacing w:val="-2"/>
              </w:rPr>
              <w:t>manipulare</w:t>
            </w:r>
          </w:p>
          <w:p w14:paraId="49334D91" w14:textId="77777777" w:rsidR="00E15776" w:rsidRDefault="00E15776" w:rsidP="00E15776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</w:tabs>
              <w:spacing w:before="110" w:line="228" w:lineRule="auto"/>
              <w:ind w:right="965"/>
              <w:rPr>
                <w:b/>
              </w:rPr>
            </w:pPr>
            <w:r>
              <w:rPr>
                <w:b/>
              </w:rPr>
              <w:t>Analiza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critică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argumentelor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prin </w:t>
            </w:r>
            <w:r>
              <w:rPr>
                <w:b/>
                <w:spacing w:val="-2"/>
              </w:rPr>
              <w:t>dezbatere*</w:t>
            </w:r>
          </w:p>
          <w:p w14:paraId="5033A2A5" w14:textId="77777777" w:rsidR="00E15776" w:rsidRDefault="00E15776" w:rsidP="00E15776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before="10" w:line="235" w:lineRule="auto"/>
              <w:ind w:right="963"/>
            </w:pPr>
            <w:r>
              <w:t>analiza</w:t>
            </w:r>
            <w:r>
              <w:rPr>
                <w:spacing w:val="-12"/>
              </w:rPr>
              <w:t xml:space="preserve"> </w:t>
            </w:r>
            <w:r>
              <w:t>limbajului;</w:t>
            </w:r>
            <w:r>
              <w:rPr>
                <w:spacing w:val="-11"/>
              </w:rPr>
              <w:t xml:space="preserve"> </w:t>
            </w:r>
            <w:r>
              <w:t>definirea</w:t>
            </w:r>
            <w:r>
              <w:rPr>
                <w:spacing w:val="-12"/>
              </w:rPr>
              <w:t xml:space="preserve"> </w:t>
            </w:r>
            <w:r>
              <w:t>și/sau redefinirea termenilor;</w:t>
            </w:r>
          </w:p>
          <w:p w14:paraId="67F36E27" w14:textId="77777777" w:rsidR="00E15776" w:rsidRDefault="00E15776" w:rsidP="00E15776">
            <w:pPr>
              <w:pStyle w:val="TableParagraph"/>
              <w:numPr>
                <w:ilvl w:val="1"/>
                <w:numId w:val="19"/>
              </w:numPr>
              <w:tabs>
                <w:tab w:val="left" w:pos="565"/>
              </w:tabs>
              <w:spacing w:line="274" w:lineRule="exact"/>
              <w:ind w:left="565" w:hanging="212"/>
            </w:pPr>
            <w:r>
              <w:t>recunoașterea</w:t>
            </w:r>
            <w:r>
              <w:rPr>
                <w:spacing w:val="-7"/>
              </w:rPr>
              <w:t xml:space="preserve"> </w:t>
            </w:r>
            <w:r>
              <w:t>premiselor</w:t>
            </w:r>
            <w:r>
              <w:rPr>
                <w:spacing w:val="-7"/>
              </w:rPr>
              <w:t xml:space="preserve"> </w:t>
            </w:r>
            <w:r>
              <w:t>şi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concluziilor;</w:t>
            </w:r>
          </w:p>
          <w:p w14:paraId="00D5C2B0" w14:textId="77777777" w:rsidR="00E15776" w:rsidRDefault="00E15776" w:rsidP="00E15776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before="2" w:line="235" w:lineRule="auto"/>
              <w:ind w:right="1568"/>
            </w:pPr>
            <w:r>
              <w:t>explicitarea</w:t>
            </w:r>
            <w:r>
              <w:rPr>
                <w:spacing w:val="-14"/>
              </w:rPr>
              <w:t xml:space="preserve"> </w:t>
            </w:r>
            <w:r>
              <w:t>asumpțiilor</w:t>
            </w:r>
            <w:r>
              <w:rPr>
                <w:spacing w:val="-14"/>
              </w:rPr>
              <w:t xml:space="preserve"> </w:t>
            </w:r>
            <w:r>
              <w:t>sau presupozițiilor tacite;</w:t>
            </w:r>
          </w:p>
          <w:p w14:paraId="239A785C" w14:textId="77777777" w:rsidR="00E15776" w:rsidRDefault="00E15776" w:rsidP="00E15776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before="8" w:line="235" w:lineRule="auto"/>
              <w:ind w:right="964"/>
            </w:pPr>
            <w:r>
              <w:t>aprecierea</w:t>
            </w:r>
            <w:r>
              <w:rPr>
                <w:spacing w:val="-11"/>
              </w:rPr>
              <w:t xml:space="preserve"> </w:t>
            </w:r>
            <w:r>
              <w:t>temeiurilor</w:t>
            </w:r>
            <w:r>
              <w:rPr>
                <w:spacing w:val="-13"/>
              </w:rPr>
              <w:t xml:space="preserve"> </w:t>
            </w:r>
            <w:r>
              <w:t>şi</w:t>
            </w:r>
            <w:r>
              <w:rPr>
                <w:spacing w:val="-12"/>
              </w:rPr>
              <w:t xml:space="preserve"> </w:t>
            </w:r>
            <w:r>
              <w:t xml:space="preserve">evaluarea </w:t>
            </w:r>
            <w:r>
              <w:lastRenderedPageBreak/>
              <w:t>concluziilor argumentelor;</w:t>
            </w:r>
          </w:p>
          <w:p w14:paraId="78083185" w14:textId="77777777" w:rsidR="00E15776" w:rsidRDefault="00E15776" w:rsidP="00E15776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before="2" w:line="237" w:lineRule="auto"/>
              <w:ind w:right="542"/>
            </w:pPr>
            <w:r>
              <w:t>prezentarea</w:t>
            </w:r>
            <w:r>
              <w:rPr>
                <w:spacing w:val="-9"/>
              </w:rPr>
              <w:t xml:space="preserve"> </w:t>
            </w:r>
            <w:r>
              <w:t>propriului</w:t>
            </w:r>
            <w:r>
              <w:rPr>
                <w:spacing w:val="-9"/>
              </w:rPr>
              <w:t xml:space="preserve"> </w:t>
            </w:r>
            <w:r>
              <w:t>punct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vedere; elemente de retorică.</w:t>
            </w:r>
          </w:p>
          <w:p w14:paraId="6D60A753" w14:textId="77777777" w:rsidR="00E15776" w:rsidRDefault="00E15776" w:rsidP="00E15776">
            <w:pPr>
              <w:pStyle w:val="TableParagraph"/>
              <w:numPr>
                <w:ilvl w:val="0"/>
                <w:numId w:val="19"/>
              </w:numPr>
              <w:tabs>
                <w:tab w:val="left" w:pos="325"/>
              </w:tabs>
              <w:spacing w:before="1" w:line="263" w:lineRule="exact"/>
              <w:ind w:left="325" w:hanging="150"/>
              <w:rPr>
                <w:b/>
              </w:rPr>
            </w:pPr>
            <w:r>
              <w:rPr>
                <w:b/>
              </w:rPr>
              <w:t>Studiu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caz*</w:t>
            </w:r>
          </w:p>
          <w:p w14:paraId="300001E1" w14:textId="77777777" w:rsidR="00E15776" w:rsidRDefault="00E15776" w:rsidP="00E15776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line="237" w:lineRule="auto"/>
              <w:ind w:right="384"/>
            </w:pPr>
            <w:r>
              <w:t>Analiza critică a mesajelor din mass-media,</w:t>
            </w:r>
            <w:r>
              <w:rPr>
                <w:spacing w:val="-8"/>
              </w:rPr>
              <w:t xml:space="preserve"> </w:t>
            </w:r>
            <w:r>
              <w:t>inclusiv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informațiilor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8"/>
              </w:rPr>
              <w:t xml:space="preserve"> </w:t>
            </w:r>
            <w:r>
              <w:t>cadrul rețelelor sociale:</w:t>
            </w:r>
          </w:p>
          <w:p w14:paraId="4D6F6085" w14:textId="77777777" w:rsidR="00351DFC" w:rsidRDefault="00E15776" w:rsidP="00351DFC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before="2" w:line="235" w:lineRule="auto"/>
              <w:ind w:right="540"/>
            </w:pPr>
            <w:r>
              <w:t>argumente</w:t>
            </w:r>
            <w:r>
              <w:rPr>
                <w:spacing w:val="-9"/>
              </w:rPr>
              <w:t xml:space="preserve"> </w:t>
            </w:r>
            <w:r>
              <w:t>și</w:t>
            </w:r>
            <w:r>
              <w:rPr>
                <w:spacing w:val="-8"/>
              </w:rPr>
              <w:t xml:space="preserve"> </w:t>
            </w:r>
            <w:r>
              <w:t>contraargumente</w:t>
            </w:r>
            <w:r>
              <w:rPr>
                <w:spacing w:val="-10"/>
              </w:rPr>
              <w:t xml:space="preserve"> </w:t>
            </w:r>
            <w:r>
              <w:t>în</w:t>
            </w:r>
            <w:r>
              <w:rPr>
                <w:spacing w:val="-9"/>
              </w:rPr>
              <w:t xml:space="preserve"> </w:t>
            </w:r>
            <w:r>
              <w:t>mass-</w:t>
            </w:r>
            <w:r>
              <w:rPr>
                <w:spacing w:val="-2"/>
              </w:rPr>
              <w:t>media;</w:t>
            </w:r>
          </w:p>
          <w:p w14:paraId="0713477C" w14:textId="7A6D47FB" w:rsidR="00E15776" w:rsidRDefault="00E15776" w:rsidP="00351DFC">
            <w:pPr>
              <w:pStyle w:val="TableParagraph"/>
              <w:numPr>
                <w:ilvl w:val="1"/>
                <w:numId w:val="19"/>
              </w:numPr>
              <w:tabs>
                <w:tab w:val="left" w:pos="564"/>
                <w:tab w:val="left" w:pos="566"/>
              </w:tabs>
              <w:spacing w:before="2" w:line="235" w:lineRule="auto"/>
              <w:ind w:right="540"/>
            </w:pPr>
            <w:r>
              <w:t>persuasiune</w:t>
            </w:r>
            <w:r w:rsidRPr="00351DFC">
              <w:rPr>
                <w:spacing w:val="-10"/>
              </w:rPr>
              <w:t xml:space="preserve"> </w:t>
            </w:r>
            <w:r>
              <w:t>și</w:t>
            </w:r>
            <w:r w:rsidRPr="00351DFC">
              <w:rPr>
                <w:spacing w:val="-8"/>
              </w:rPr>
              <w:t xml:space="preserve"> </w:t>
            </w:r>
            <w:r>
              <w:t>manipulare</w:t>
            </w:r>
            <w:r w:rsidRPr="00351DFC">
              <w:rPr>
                <w:spacing w:val="-10"/>
              </w:rPr>
              <w:t xml:space="preserve"> </w:t>
            </w:r>
            <w:r>
              <w:t>în</w:t>
            </w:r>
            <w:r w:rsidRPr="00351DFC">
              <w:rPr>
                <w:spacing w:val="-9"/>
              </w:rPr>
              <w:t xml:space="preserve"> </w:t>
            </w:r>
            <w:r>
              <w:t xml:space="preserve">mass-media (studiu de caz – știri false și teoria </w:t>
            </w:r>
            <w:r w:rsidRPr="00351DFC">
              <w:rPr>
                <w:spacing w:val="-2"/>
              </w:rPr>
              <w:t>conspirației).</w:t>
            </w:r>
          </w:p>
        </w:tc>
        <w:tc>
          <w:tcPr>
            <w:tcW w:w="540" w:type="dxa"/>
          </w:tcPr>
          <w:p w14:paraId="09AA0823" w14:textId="78C9BD8A" w:rsidR="00E15776" w:rsidRDefault="00327E4F" w:rsidP="00E15776">
            <w:pPr>
              <w:pStyle w:val="TableParagraph"/>
              <w:spacing w:before="99"/>
              <w:ind w:left="101"/>
              <w:rPr>
                <w:spacing w:val="-10"/>
              </w:rPr>
            </w:pPr>
            <w:r>
              <w:rPr>
                <w:spacing w:val="-5"/>
              </w:rPr>
              <w:lastRenderedPageBreak/>
              <w:t>12</w:t>
            </w:r>
          </w:p>
        </w:tc>
        <w:tc>
          <w:tcPr>
            <w:tcW w:w="1260" w:type="dxa"/>
          </w:tcPr>
          <w:p w14:paraId="5B06E102" w14:textId="6D24E9E5" w:rsidR="00E15776" w:rsidRDefault="00E15776" w:rsidP="00E15776">
            <w:pPr>
              <w:pStyle w:val="TableParagraph"/>
              <w:spacing w:before="99"/>
              <w:ind w:left="101"/>
              <w:rPr>
                <w:spacing w:val="-2"/>
              </w:rPr>
            </w:pPr>
            <w:r>
              <w:rPr>
                <w:spacing w:val="-2"/>
              </w:rPr>
              <w:t>S 3</w:t>
            </w:r>
            <w:r w:rsidR="00327E4F">
              <w:rPr>
                <w:spacing w:val="-2"/>
              </w:rPr>
              <w:t>0</w:t>
            </w:r>
            <w:r>
              <w:rPr>
                <w:spacing w:val="-2"/>
              </w:rPr>
              <w:t xml:space="preserve"> - </w:t>
            </w:r>
            <w:r>
              <w:rPr>
                <w:spacing w:val="-5"/>
              </w:rPr>
              <w:t>3</w:t>
            </w:r>
            <w:r w:rsidR="00C95FE2">
              <w:rPr>
                <w:spacing w:val="-5"/>
              </w:rPr>
              <w:t>5</w:t>
            </w:r>
          </w:p>
        </w:tc>
        <w:tc>
          <w:tcPr>
            <w:tcW w:w="1530" w:type="dxa"/>
          </w:tcPr>
          <w:p w14:paraId="7A570DB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0FA55A8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ED3039D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CF31FC9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06A1FE9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18A43FA8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4A677DF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EA29FDE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15ACA99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6780A3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3E0761A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8D08BF7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E0D74CF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15A9C26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A338DDB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6ADAE78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21750200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793BD53E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0A16BDB3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0D0B6D53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15A0219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1612AEBF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109688C2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4BEFE9ED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FB13A53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539B77AB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65A2D04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73691004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100EFB52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172FF0DF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7E2A6BEE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68FB8056" w14:textId="77777777" w:rsidR="00F804BB" w:rsidRDefault="00F804BB" w:rsidP="00E15776">
            <w:pPr>
              <w:pStyle w:val="TableParagraph"/>
              <w:rPr>
                <w:spacing w:val="-2"/>
              </w:rPr>
            </w:pPr>
          </w:p>
          <w:p w14:paraId="31F2EFB5" w14:textId="2DD8974A" w:rsidR="00E15776" w:rsidRDefault="00F804BB" w:rsidP="00E15776">
            <w:pPr>
              <w:pStyle w:val="TableParagraph"/>
              <w:rPr>
                <w:sz w:val="20"/>
              </w:rPr>
            </w:pPr>
            <w:r>
              <w:rPr>
                <w:spacing w:val="-2"/>
              </w:rPr>
              <w:t xml:space="preserve">  Evaluare</w:t>
            </w:r>
          </w:p>
        </w:tc>
      </w:tr>
      <w:tr w:rsidR="00E15776" w14:paraId="1216E707" w14:textId="77777777" w:rsidTr="006D7CEC">
        <w:trPr>
          <w:trHeight w:val="486"/>
        </w:trPr>
        <w:tc>
          <w:tcPr>
            <w:tcW w:w="1350" w:type="dxa"/>
          </w:tcPr>
          <w:p w14:paraId="761288C8" w14:textId="77777777" w:rsidR="00E15776" w:rsidRDefault="00E15776" w:rsidP="00E15776">
            <w:pPr>
              <w:pStyle w:val="TableParagraph"/>
              <w:spacing w:before="99"/>
              <w:ind w:left="100"/>
              <w:jc w:val="center"/>
              <w:rPr>
                <w:spacing w:val="-5"/>
              </w:rPr>
            </w:pPr>
          </w:p>
        </w:tc>
        <w:tc>
          <w:tcPr>
            <w:tcW w:w="2070" w:type="dxa"/>
          </w:tcPr>
          <w:p w14:paraId="401655D8" w14:textId="13A9B7C2" w:rsidR="00E15776" w:rsidRDefault="00E15776" w:rsidP="00E15776">
            <w:pPr>
              <w:pStyle w:val="TableParagraph"/>
              <w:spacing w:before="99"/>
              <w:ind w:left="100"/>
              <w:rPr>
                <w:b/>
              </w:rPr>
            </w:pPr>
            <w:r>
              <w:t>Evaluare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  <w:tc>
          <w:tcPr>
            <w:tcW w:w="3150" w:type="dxa"/>
          </w:tcPr>
          <w:p w14:paraId="33E81C9B" w14:textId="77777777" w:rsidR="00E15776" w:rsidRDefault="00E15776" w:rsidP="00E15776">
            <w:pPr>
              <w:pStyle w:val="TableParagraph"/>
              <w:spacing w:before="99"/>
              <w:ind w:left="102" w:right="105"/>
            </w:pPr>
          </w:p>
        </w:tc>
        <w:tc>
          <w:tcPr>
            <w:tcW w:w="4590" w:type="dxa"/>
          </w:tcPr>
          <w:p w14:paraId="6A9E37AE" w14:textId="77777777" w:rsidR="00E15776" w:rsidRDefault="00E15776" w:rsidP="00E15776">
            <w:pPr>
              <w:pStyle w:val="TableParagraph"/>
              <w:tabs>
                <w:tab w:val="left" w:pos="534"/>
              </w:tabs>
              <w:spacing w:before="99" w:line="264" w:lineRule="exact"/>
              <w:jc w:val="both"/>
              <w:rPr>
                <w:b/>
              </w:rPr>
            </w:pPr>
          </w:p>
        </w:tc>
        <w:tc>
          <w:tcPr>
            <w:tcW w:w="540" w:type="dxa"/>
          </w:tcPr>
          <w:p w14:paraId="52CAF217" w14:textId="60245F6B" w:rsidR="00E15776" w:rsidRDefault="00E15776" w:rsidP="00E15776">
            <w:pPr>
              <w:pStyle w:val="TableParagraph"/>
              <w:spacing w:before="99"/>
              <w:ind w:left="101"/>
              <w:rPr>
                <w:spacing w:val="-5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1260" w:type="dxa"/>
          </w:tcPr>
          <w:p w14:paraId="4EB63B10" w14:textId="4CF5425D" w:rsidR="00E15776" w:rsidRDefault="00E15776" w:rsidP="00E15776">
            <w:pPr>
              <w:pStyle w:val="TableParagraph"/>
              <w:spacing w:before="99"/>
              <w:ind w:left="101"/>
              <w:rPr>
                <w:spacing w:val="-2"/>
              </w:rPr>
            </w:pPr>
            <w:r>
              <w:rPr>
                <w:spacing w:val="-5"/>
              </w:rPr>
              <w:t>S 3</w:t>
            </w:r>
            <w:r w:rsidR="00C95FE2">
              <w:rPr>
                <w:spacing w:val="-5"/>
              </w:rPr>
              <w:t>6</w:t>
            </w:r>
          </w:p>
        </w:tc>
        <w:tc>
          <w:tcPr>
            <w:tcW w:w="1530" w:type="dxa"/>
          </w:tcPr>
          <w:p w14:paraId="4004C56E" w14:textId="1A6CED1E" w:rsidR="00E15776" w:rsidRDefault="00F804BB" w:rsidP="00E15776">
            <w:pPr>
              <w:pStyle w:val="TableParagraph"/>
              <w:rPr>
                <w:sz w:val="20"/>
              </w:rPr>
            </w:pPr>
            <w:r>
              <w:rPr>
                <w:spacing w:val="-2"/>
              </w:rPr>
              <w:t xml:space="preserve"> </w:t>
            </w:r>
            <w:r w:rsidR="00E15776">
              <w:rPr>
                <w:spacing w:val="-2"/>
              </w:rPr>
              <w:t>Evaluare</w:t>
            </w:r>
          </w:p>
        </w:tc>
      </w:tr>
    </w:tbl>
    <w:p w14:paraId="38416B55" w14:textId="77777777" w:rsidR="00C52F18" w:rsidRDefault="00C52F18">
      <w:pPr>
        <w:pStyle w:val="TableParagraph"/>
        <w:rPr>
          <w:sz w:val="20"/>
        </w:rPr>
        <w:sectPr w:rsidR="00C52F18">
          <w:type w:val="continuous"/>
          <w:pgSz w:w="16840" w:h="11910" w:orient="landscape"/>
          <w:pgMar w:top="700" w:right="1275" w:bottom="1180" w:left="1275" w:header="0" w:footer="983" w:gutter="0"/>
          <w:cols w:space="720"/>
        </w:sectPr>
      </w:pPr>
    </w:p>
    <w:p w14:paraId="4B7EAF57" w14:textId="77777777" w:rsidR="00C52F18" w:rsidRDefault="00C52F18">
      <w:pPr>
        <w:pStyle w:val="TableParagraph"/>
        <w:rPr>
          <w:sz w:val="20"/>
        </w:rPr>
        <w:sectPr w:rsidR="00C52F18">
          <w:type w:val="continuous"/>
          <w:pgSz w:w="16840" w:h="11910" w:orient="landscape"/>
          <w:pgMar w:top="700" w:right="1275" w:bottom="1180" w:left="1275" w:header="0" w:footer="983" w:gutter="0"/>
          <w:cols w:space="720"/>
        </w:sectPr>
      </w:pPr>
    </w:p>
    <w:p w14:paraId="54FB54D2" w14:textId="631F83B7" w:rsidR="00C52F18" w:rsidRPr="00D31FAD" w:rsidRDefault="003F036F" w:rsidP="003F036F">
      <w:pPr>
        <w:pStyle w:val="BodyText"/>
        <w:spacing w:before="83"/>
        <w:jc w:val="center"/>
        <w:rPr>
          <w:b/>
          <w:bCs/>
        </w:rPr>
      </w:pPr>
      <w:r w:rsidRPr="00D31FAD">
        <w:rPr>
          <w:b/>
          <w:bCs/>
        </w:rPr>
        <w:t>CALENDAR AN ȘCOLAR 2026 – 2027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1"/>
        <w:gridCol w:w="2901"/>
        <w:gridCol w:w="2901"/>
        <w:gridCol w:w="2901"/>
        <w:gridCol w:w="2902"/>
      </w:tblGrid>
      <w:tr w:rsidR="003F036F" w14:paraId="79E853B8" w14:textId="77777777" w:rsidTr="003F036F">
        <w:tc>
          <w:tcPr>
            <w:tcW w:w="14506" w:type="dxa"/>
            <w:gridSpan w:val="5"/>
          </w:tcPr>
          <w:p w14:paraId="09C8DD8E" w14:textId="6EDE54A5" w:rsidR="003F036F" w:rsidRDefault="003F036F" w:rsidP="003F036F">
            <w:pPr>
              <w:pStyle w:val="BodyText"/>
              <w:spacing w:before="83"/>
              <w:jc w:val="center"/>
            </w:pPr>
            <w:r>
              <w:t>INTERVALE DE CURSURI</w:t>
            </w:r>
          </w:p>
        </w:tc>
      </w:tr>
      <w:tr w:rsidR="003F036F" w14:paraId="67DC3AD8" w14:textId="77777777" w:rsidTr="003F036F">
        <w:tc>
          <w:tcPr>
            <w:tcW w:w="2901" w:type="dxa"/>
          </w:tcPr>
          <w:p w14:paraId="557D6A6F" w14:textId="145C685E" w:rsidR="003F036F" w:rsidRDefault="003F036F" w:rsidP="003F036F">
            <w:pPr>
              <w:pStyle w:val="BodyText"/>
              <w:spacing w:before="83"/>
              <w:jc w:val="center"/>
            </w:pPr>
            <w:r>
              <w:t>I</w:t>
            </w:r>
          </w:p>
        </w:tc>
        <w:tc>
          <w:tcPr>
            <w:tcW w:w="2901" w:type="dxa"/>
          </w:tcPr>
          <w:p w14:paraId="4768F9AB" w14:textId="3D449F31" w:rsidR="003F036F" w:rsidRDefault="003F036F" w:rsidP="003F036F">
            <w:pPr>
              <w:pStyle w:val="BodyText"/>
              <w:spacing w:before="83"/>
              <w:jc w:val="center"/>
            </w:pPr>
            <w:r>
              <w:t>II</w:t>
            </w:r>
          </w:p>
        </w:tc>
        <w:tc>
          <w:tcPr>
            <w:tcW w:w="2901" w:type="dxa"/>
          </w:tcPr>
          <w:p w14:paraId="213EEAB1" w14:textId="12A52563" w:rsidR="003F036F" w:rsidRDefault="003F036F" w:rsidP="003F036F">
            <w:pPr>
              <w:pStyle w:val="BodyText"/>
              <w:spacing w:before="83"/>
              <w:jc w:val="center"/>
            </w:pPr>
            <w:r>
              <w:t>III</w:t>
            </w:r>
          </w:p>
        </w:tc>
        <w:tc>
          <w:tcPr>
            <w:tcW w:w="2901" w:type="dxa"/>
          </w:tcPr>
          <w:p w14:paraId="05BE4C6A" w14:textId="371BDF74" w:rsidR="003F036F" w:rsidRDefault="003F036F" w:rsidP="003F036F">
            <w:pPr>
              <w:pStyle w:val="BodyText"/>
              <w:spacing w:before="83"/>
              <w:jc w:val="center"/>
            </w:pPr>
            <w:r>
              <w:t>IV</w:t>
            </w:r>
          </w:p>
        </w:tc>
        <w:tc>
          <w:tcPr>
            <w:tcW w:w="2902" w:type="dxa"/>
          </w:tcPr>
          <w:p w14:paraId="70863640" w14:textId="43583E4E" w:rsidR="003F036F" w:rsidRDefault="003F036F" w:rsidP="003F036F">
            <w:pPr>
              <w:pStyle w:val="BodyText"/>
              <w:spacing w:before="83"/>
              <w:jc w:val="center"/>
            </w:pPr>
            <w:r>
              <w:t>V</w:t>
            </w:r>
          </w:p>
        </w:tc>
      </w:tr>
      <w:tr w:rsidR="003F036F" w14:paraId="4138F106" w14:textId="77777777" w:rsidTr="003F036F">
        <w:tc>
          <w:tcPr>
            <w:tcW w:w="2901" w:type="dxa"/>
          </w:tcPr>
          <w:p w14:paraId="5B495D5E" w14:textId="6EA8E1D2" w:rsidR="003F036F" w:rsidRDefault="003F036F" w:rsidP="003F036F">
            <w:pPr>
              <w:pStyle w:val="BodyText"/>
              <w:spacing w:before="83"/>
              <w:jc w:val="center"/>
            </w:pPr>
            <w:r>
              <w:t>7.09 – 23.10.2026</w:t>
            </w:r>
          </w:p>
        </w:tc>
        <w:tc>
          <w:tcPr>
            <w:tcW w:w="2901" w:type="dxa"/>
          </w:tcPr>
          <w:p w14:paraId="288FB8B1" w14:textId="42030455" w:rsidR="003F036F" w:rsidRDefault="003F036F" w:rsidP="003F036F">
            <w:pPr>
              <w:pStyle w:val="BodyText"/>
              <w:spacing w:before="83"/>
              <w:jc w:val="center"/>
            </w:pPr>
            <w:r>
              <w:t>02.11 – 22.12.2026</w:t>
            </w:r>
          </w:p>
        </w:tc>
        <w:tc>
          <w:tcPr>
            <w:tcW w:w="2901" w:type="dxa"/>
          </w:tcPr>
          <w:p w14:paraId="2CAD2B1B" w14:textId="55F8B9F6" w:rsidR="003F036F" w:rsidRDefault="003F036F" w:rsidP="003F036F">
            <w:pPr>
              <w:pStyle w:val="BodyText"/>
              <w:spacing w:before="83"/>
              <w:jc w:val="center"/>
            </w:pPr>
            <w:r>
              <w:t>11.01 – 19.02.2027</w:t>
            </w:r>
          </w:p>
        </w:tc>
        <w:tc>
          <w:tcPr>
            <w:tcW w:w="2901" w:type="dxa"/>
          </w:tcPr>
          <w:p w14:paraId="0A5B6542" w14:textId="15EAC4EA" w:rsidR="003F036F" w:rsidRDefault="003F036F" w:rsidP="003F036F">
            <w:pPr>
              <w:pStyle w:val="BodyText"/>
              <w:spacing w:before="83"/>
              <w:jc w:val="center"/>
            </w:pPr>
            <w:r>
              <w:t>01.03 – 23.04.207</w:t>
            </w:r>
          </w:p>
        </w:tc>
        <w:tc>
          <w:tcPr>
            <w:tcW w:w="2902" w:type="dxa"/>
          </w:tcPr>
          <w:p w14:paraId="6F483C29" w14:textId="194BD5DD" w:rsidR="003F036F" w:rsidRDefault="003F036F" w:rsidP="003F036F">
            <w:pPr>
              <w:pStyle w:val="BodyText"/>
              <w:spacing w:before="83"/>
              <w:jc w:val="center"/>
            </w:pPr>
            <w:r>
              <w:t>05.05 – 18.06.2027</w:t>
            </w:r>
          </w:p>
        </w:tc>
      </w:tr>
    </w:tbl>
    <w:p w14:paraId="24E7343B" w14:textId="77777777" w:rsidR="003F036F" w:rsidRDefault="003F036F">
      <w:pPr>
        <w:rPr>
          <w:iCs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2340"/>
        <w:gridCol w:w="720"/>
        <w:gridCol w:w="2182"/>
        <w:gridCol w:w="788"/>
        <w:gridCol w:w="2114"/>
        <w:gridCol w:w="586"/>
        <w:gridCol w:w="2430"/>
        <w:gridCol w:w="450"/>
        <w:gridCol w:w="2338"/>
      </w:tblGrid>
      <w:tr w:rsidR="003F036F" w14:paraId="595B77DB" w14:textId="77777777" w:rsidTr="00C95FE2">
        <w:tc>
          <w:tcPr>
            <w:tcW w:w="558" w:type="dxa"/>
          </w:tcPr>
          <w:p w14:paraId="25A58212" w14:textId="273AF8C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2340" w:type="dxa"/>
          </w:tcPr>
          <w:p w14:paraId="597BBE96" w14:textId="2A9A38C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07-11.09</w:t>
            </w:r>
          </w:p>
        </w:tc>
        <w:tc>
          <w:tcPr>
            <w:tcW w:w="720" w:type="dxa"/>
          </w:tcPr>
          <w:p w14:paraId="5B3473FB" w14:textId="191BE03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2182" w:type="dxa"/>
          </w:tcPr>
          <w:p w14:paraId="1DDBF6E7" w14:textId="37278E00" w:rsidR="003F036F" w:rsidRDefault="00C95FE2" w:rsidP="003F036F">
            <w:pPr>
              <w:jc w:val="center"/>
              <w:rPr>
                <w:iCs/>
              </w:rPr>
            </w:pPr>
            <w:r>
              <w:rPr>
                <w:iCs/>
              </w:rPr>
              <w:t>ȘCOALA ALTFEL</w:t>
            </w:r>
          </w:p>
        </w:tc>
        <w:tc>
          <w:tcPr>
            <w:tcW w:w="788" w:type="dxa"/>
          </w:tcPr>
          <w:p w14:paraId="270E4F1D" w14:textId="23FE52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16</w:t>
            </w:r>
          </w:p>
        </w:tc>
        <w:tc>
          <w:tcPr>
            <w:tcW w:w="2114" w:type="dxa"/>
          </w:tcPr>
          <w:p w14:paraId="7B4B565B" w14:textId="76F7AB4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11-15.01</w:t>
            </w:r>
          </w:p>
        </w:tc>
        <w:tc>
          <w:tcPr>
            <w:tcW w:w="586" w:type="dxa"/>
          </w:tcPr>
          <w:p w14:paraId="143CE768" w14:textId="0A7E403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</w:t>
            </w:r>
          </w:p>
        </w:tc>
        <w:tc>
          <w:tcPr>
            <w:tcW w:w="2430" w:type="dxa"/>
          </w:tcPr>
          <w:p w14:paraId="7F864E7A" w14:textId="55EBA64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01-05.03</w:t>
            </w:r>
          </w:p>
        </w:tc>
        <w:tc>
          <w:tcPr>
            <w:tcW w:w="450" w:type="dxa"/>
          </w:tcPr>
          <w:p w14:paraId="5E7DAC62" w14:textId="36DAD03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  <w:tc>
          <w:tcPr>
            <w:tcW w:w="2338" w:type="dxa"/>
          </w:tcPr>
          <w:p w14:paraId="164B146E" w14:textId="3B18AA7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05-07.05</w:t>
            </w:r>
          </w:p>
        </w:tc>
      </w:tr>
      <w:tr w:rsidR="003F036F" w14:paraId="01E5FC24" w14:textId="77777777" w:rsidTr="00C95FE2">
        <w:tc>
          <w:tcPr>
            <w:tcW w:w="558" w:type="dxa"/>
          </w:tcPr>
          <w:p w14:paraId="0B6EB46C" w14:textId="6F06B197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  <w:tc>
          <w:tcPr>
            <w:tcW w:w="2340" w:type="dxa"/>
          </w:tcPr>
          <w:p w14:paraId="310C5253" w14:textId="2FEFB50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14-18.09</w:t>
            </w:r>
          </w:p>
        </w:tc>
        <w:tc>
          <w:tcPr>
            <w:tcW w:w="720" w:type="dxa"/>
          </w:tcPr>
          <w:p w14:paraId="40BF11BE" w14:textId="67082EE9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9</w:t>
            </w:r>
          </w:p>
        </w:tc>
        <w:tc>
          <w:tcPr>
            <w:tcW w:w="2182" w:type="dxa"/>
          </w:tcPr>
          <w:p w14:paraId="7D188CD2" w14:textId="54A20282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09-13.11</w:t>
            </w:r>
          </w:p>
        </w:tc>
        <w:tc>
          <w:tcPr>
            <w:tcW w:w="788" w:type="dxa"/>
          </w:tcPr>
          <w:p w14:paraId="31DF5C96" w14:textId="5387E9B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</w:t>
            </w:r>
          </w:p>
        </w:tc>
        <w:tc>
          <w:tcPr>
            <w:tcW w:w="2114" w:type="dxa"/>
          </w:tcPr>
          <w:p w14:paraId="60EFA98D" w14:textId="6857910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18-22.01</w:t>
            </w:r>
          </w:p>
        </w:tc>
        <w:tc>
          <w:tcPr>
            <w:tcW w:w="586" w:type="dxa"/>
          </w:tcPr>
          <w:p w14:paraId="654875DD" w14:textId="647541D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23</w:t>
            </w:r>
          </w:p>
        </w:tc>
        <w:tc>
          <w:tcPr>
            <w:tcW w:w="2430" w:type="dxa"/>
          </w:tcPr>
          <w:p w14:paraId="27DE91DA" w14:textId="595EF0D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08-12.03</w:t>
            </w:r>
          </w:p>
        </w:tc>
        <w:tc>
          <w:tcPr>
            <w:tcW w:w="450" w:type="dxa"/>
          </w:tcPr>
          <w:p w14:paraId="208E279F" w14:textId="615AAC6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</w:t>
            </w:r>
          </w:p>
        </w:tc>
        <w:tc>
          <w:tcPr>
            <w:tcW w:w="2338" w:type="dxa"/>
          </w:tcPr>
          <w:p w14:paraId="0892C6EC" w14:textId="2A07404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10-14.05</w:t>
            </w:r>
          </w:p>
        </w:tc>
      </w:tr>
      <w:tr w:rsidR="003F036F" w14:paraId="08B2A7F9" w14:textId="77777777" w:rsidTr="00C95FE2">
        <w:tc>
          <w:tcPr>
            <w:tcW w:w="558" w:type="dxa"/>
          </w:tcPr>
          <w:p w14:paraId="5926083B" w14:textId="48E2BEE4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40" w:type="dxa"/>
          </w:tcPr>
          <w:p w14:paraId="2316A9AF" w14:textId="0F96A3AC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21-25.09</w:t>
            </w:r>
          </w:p>
        </w:tc>
        <w:tc>
          <w:tcPr>
            <w:tcW w:w="720" w:type="dxa"/>
          </w:tcPr>
          <w:p w14:paraId="377867C8" w14:textId="4E61D920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182" w:type="dxa"/>
          </w:tcPr>
          <w:p w14:paraId="213228E4" w14:textId="144AA98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16-20.11</w:t>
            </w:r>
          </w:p>
        </w:tc>
        <w:tc>
          <w:tcPr>
            <w:tcW w:w="788" w:type="dxa"/>
          </w:tcPr>
          <w:p w14:paraId="1C578660" w14:textId="5B4656E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  <w:tc>
          <w:tcPr>
            <w:tcW w:w="2114" w:type="dxa"/>
          </w:tcPr>
          <w:p w14:paraId="64CAD8A8" w14:textId="5A3CBE4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25-29.01</w:t>
            </w:r>
          </w:p>
        </w:tc>
        <w:tc>
          <w:tcPr>
            <w:tcW w:w="586" w:type="dxa"/>
          </w:tcPr>
          <w:p w14:paraId="54E67F52" w14:textId="0FAF4F80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</w:t>
            </w:r>
          </w:p>
        </w:tc>
        <w:tc>
          <w:tcPr>
            <w:tcW w:w="2430" w:type="dxa"/>
          </w:tcPr>
          <w:p w14:paraId="29AF41E9" w14:textId="1B129D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15-19.03</w:t>
            </w:r>
          </w:p>
        </w:tc>
        <w:tc>
          <w:tcPr>
            <w:tcW w:w="450" w:type="dxa"/>
          </w:tcPr>
          <w:p w14:paraId="4380484F" w14:textId="7E49401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32</w:t>
            </w:r>
          </w:p>
        </w:tc>
        <w:tc>
          <w:tcPr>
            <w:tcW w:w="2338" w:type="dxa"/>
          </w:tcPr>
          <w:p w14:paraId="2B62CF2C" w14:textId="6A5A10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17-21.05</w:t>
            </w:r>
          </w:p>
        </w:tc>
      </w:tr>
      <w:tr w:rsidR="003F036F" w14:paraId="4C4A1849" w14:textId="77777777" w:rsidTr="00C95FE2">
        <w:tc>
          <w:tcPr>
            <w:tcW w:w="558" w:type="dxa"/>
          </w:tcPr>
          <w:p w14:paraId="07503FAE" w14:textId="519284F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40" w:type="dxa"/>
          </w:tcPr>
          <w:p w14:paraId="2CA7A92A" w14:textId="5BFE708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28.09-02.10</w:t>
            </w:r>
          </w:p>
        </w:tc>
        <w:tc>
          <w:tcPr>
            <w:tcW w:w="720" w:type="dxa"/>
          </w:tcPr>
          <w:p w14:paraId="37117784" w14:textId="255ADF8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11</w:t>
            </w:r>
          </w:p>
        </w:tc>
        <w:tc>
          <w:tcPr>
            <w:tcW w:w="2182" w:type="dxa"/>
          </w:tcPr>
          <w:p w14:paraId="3422D2D4" w14:textId="1A464E05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23-27.11</w:t>
            </w:r>
          </w:p>
        </w:tc>
        <w:tc>
          <w:tcPr>
            <w:tcW w:w="788" w:type="dxa"/>
          </w:tcPr>
          <w:p w14:paraId="36FEDA9F" w14:textId="6E3935F9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19</w:t>
            </w:r>
          </w:p>
        </w:tc>
        <w:tc>
          <w:tcPr>
            <w:tcW w:w="2114" w:type="dxa"/>
          </w:tcPr>
          <w:p w14:paraId="6A15C3CD" w14:textId="1AC8A2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01-05.02</w:t>
            </w:r>
          </w:p>
        </w:tc>
        <w:tc>
          <w:tcPr>
            <w:tcW w:w="586" w:type="dxa"/>
          </w:tcPr>
          <w:p w14:paraId="60057898" w14:textId="635B330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25</w:t>
            </w:r>
          </w:p>
        </w:tc>
        <w:tc>
          <w:tcPr>
            <w:tcW w:w="2430" w:type="dxa"/>
          </w:tcPr>
          <w:p w14:paraId="4CF0595A" w14:textId="6A08370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22-26.03</w:t>
            </w:r>
          </w:p>
        </w:tc>
        <w:tc>
          <w:tcPr>
            <w:tcW w:w="450" w:type="dxa"/>
          </w:tcPr>
          <w:p w14:paraId="3BA0AE62" w14:textId="4EDE8A0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33</w:t>
            </w:r>
          </w:p>
        </w:tc>
        <w:tc>
          <w:tcPr>
            <w:tcW w:w="2338" w:type="dxa"/>
          </w:tcPr>
          <w:p w14:paraId="1E4EB388" w14:textId="2D22C03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24-28.05</w:t>
            </w:r>
          </w:p>
        </w:tc>
      </w:tr>
      <w:tr w:rsidR="003F036F" w14:paraId="7F6773CE" w14:textId="77777777" w:rsidTr="00C95FE2">
        <w:tc>
          <w:tcPr>
            <w:tcW w:w="558" w:type="dxa"/>
          </w:tcPr>
          <w:p w14:paraId="353E028C" w14:textId="3ED29DA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40" w:type="dxa"/>
          </w:tcPr>
          <w:p w14:paraId="26F48782" w14:textId="249C8C7F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05-09.10</w:t>
            </w:r>
          </w:p>
        </w:tc>
        <w:tc>
          <w:tcPr>
            <w:tcW w:w="720" w:type="dxa"/>
          </w:tcPr>
          <w:p w14:paraId="0DFF471E" w14:textId="2923B06E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</w:t>
            </w:r>
          </w:p>
        </w:tc>
        <w:tc>
          <w:tcPr>
            <w:tcW w:w="2182" w:type="dxa"/>
          </w:tcPr>
          <w:p w14:paraId="155808EB" w14:textId="6CE4FC1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30.11-04.12</w:t>
            </w:r>
          </w:p>
        </w:tc>
        <w:tc>
          <w:tcPr>
            <w:tcW w:w="788" w:type="dxa"/>
          </w:tcPr>
          <w:p w14:paraId="6D5AC9A1" w14:textId="4572DC7D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114" w:type="dxa"/>
          </w:tcPr>
          <w:p w14:paraId="4EF61069" w14:textId="144648C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08-12.02</w:t>
            </w:r>
          </w:p>
        </w:tc>
        <w:tc>
          <w:tcPr>
            <w:tcW w:w="586" w:type="dxa"/>
          </w:tcPr>
          <w:p w14:paraId="50E06DC6" w14:textId="44C71CC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26</w:t>
            </w:r>
          </w:p>
        </w:tc>
        <w:tc>
          <w:tcPr>
            <w:tcW w:w="2430" w:type="dxa"/>
          </w:tcPr>
          <w:p w14:paraId="4CE038C5" w14:textId="59139E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29.03-02.04</w:t>
            </w:r>
          </w:p>
        </w:tc>
        <w:tc>
          <w:tcPr>
            <w:tcW w:w="450" w:type="dxa"/>
          </w:tcPr>
          <w:p w14:paraId="50EEB05D" w14:textId="5E0B5ED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34</w:t>
            </w:r>
          </w:p>
        </w:tc>
        <w:tc>
          <w:tcPr>
            <w:tcW w:w="2338" w:type="dxa"/>
          </w:tcPr>
          <w:p w14:paraId="6FF0AE9B" w14:textId="2C59DEF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31.05-04.06</w:t>
            </w:r>
          </w:p>
        </w:tc>
      </w:tr>
      <w:tr w:rsidR="003F036F" w14:paraId="7E5C3D1C" w14:textId="77777777" w:rsidTr="00C95FE2">
        <w:tc>
          <w:tcPr>
            <w:tcW w:w="558" w:type="dxa"/>
          </w:tcPr>
          <w:p w14:paraId="2C63D615" w14:textId="33A156E1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40" w:type="dxa"/>
          </w:tcPr>
          <w:p w14:paraId="0D18BA2D" w14:textId="05480CDB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12-16.10</w:t>
            </w:r>
          </w:p>
        </w:tc>
        <w:tc>
          <w:tcPr>
            <w:tcW w:w="720" w:type="dxa"/>
          </w:tcPr>
          <w:p w14:paraId="08AAFBF6" w14:textId="5D965AB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13</w:t>
            </w:r>
          </w:p>
        </w:tc>
        <w:tc>
          <w:tcPr>
            <w:tcW w:w="2182" w:type="dxa"/>
          </w:tcPr>
          <w:p w14:paraId="2290B4E8" w14:textId="5BB00A0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07-01.12</w:t>
            </w:r>
          </w:p>
        </w:tc>
        <w:tc>
          <w:tcPr>
            <w:tcW w:w="788" w:type="dxa"/>
          </w:tcPr>
          <w:p w14:paraId="2478E606" w14:textId="1BEC7593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</w:t>
            </w:r>
          </w:p>
        </w:tc>
        <w:tc>
          <w:tcPr>
            <w:tcW w:w="2114" w:type="dxa"/>
          </w:tcPr>
          <w:p w14:paraId="4D1D416E" w14:textId="0D8204FB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15-19.02</w:t>
            </w:r>
          </w:p>
        </w:tc>
        <w:tc>
          <w:tcPr>
            <w:tcW w:w="586" w:type="dxa"/>
          </w:tcPr>
          <w:p w14:paraId="7663FD36" w14:textId="131832BC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27</w:t>
            </w:r>
          </w:p>
        </w:tc>
        <w:tc>
          <w:tcPr>
            <w:tcW w:w="2430" w:type="dxa"/>
          </w:tcPr>
          <w:p w14:paraId="74F6022A" w14:textId="12A69D1F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05-09.04</w:t>
            </w:r>
          </w:p>
        </w:tc>
        <w:tc>
          <w:tcPr>
            <w:tcW w:w="450" w:type="dxa"/>
          </w:tcPr>
          <w:p w14:paraId="1CBE07B6" w14:textId="1C5D0AC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35</w:t>
            </w:r>
          </w:p>
        </w:tc>
        <w:tc>
          <w:tcPr>
            <w:tcW w:w="2338" w:type="dxa"/>
          </w:tcPr>
          <w:p w14:paraId="413A8DBC" w14:textId="13E8D16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07-11.06</w:t>
            </w:r>
          </w:p>
        </w:tc>
      </w:tr>
      <w:tr w:rsidR="003F036F" w14:paraId="441BD646" w14:textId="77777777" w:rsidTr="00C95FE2">
        <w:tc>
          <w:tcPr>
            <w:tcW w:w="558" w:type="dxa"/>
          </w:tcPr>
          <w:p w14:paraId="5C82FC5C" w14:textId="7AF806A8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7</w:t>
            </w:r>
          </w:p>
        </w:tc>
        <w:tc>
          <w:tcPr>
            <w:tcW w:w="2340" w:type="dxa"/>
          </w:tcPr>
          <w:p w14:paraId="28183D93" w14:textId="42511266" w:rsidR="003F036F" w:rsidRDefault="003F036F" w:rsidP="003F036F">
            <w:pPr>
              <w:jc w:val="center"/>
              <w:rPr>
                <w:iCs/>
              </w:rPr>
            </w:pPr>
            <w:r>
              <w:rPr>
                <w:iCs/>
              </w:rPr>
              <w:t>19-23.10</w:t>
            </w:r>
          </w:p>
        </w:tc>
        <w:tc>
          <w:tcPr>
            <w:tcW w:w="720" w:type="dxa"/>
          </w:tcPr>
          <w:p w14:paraId="44FEF64F" w14:textId="62BEDBA7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</w:t>
            </w:r>
          </w:p>
        </w:tc>
        <w:tc>
          <w:tcPr>
            <w:tcW w:w="2182" w:type="dxa"/>
          </w:tcPr>
          <w:p w14:paraId="043C209A" w14:textId="21C21061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14-18,12</w:t>
            </w:r>
          </w:p>
        </w:tc>
        <w:tc>
          <w:tcPr>
            <w:tcW w:w="788" w:type="dxa"/>
          </w:tcPr>
          <w:p w14:paraId="11BB56A4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5AF788E0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654AD529" w14:textId="3473D22E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28</w:t>
            </w:r>
          </w:p>
        </w:tc>
        <w:tc>
          <w:tcPr>
            <w:tcW w:w="2430" w:type="dxa"/>
          </w:tcPr>
          <w:p w14:paraId="02E0734B" w14:textId="6711CA72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12-16.04</w:t>
            </w:r>
          </w:p>
        </w:tc>
        <w:tc>
          <w:tcPr>
            <w:tcW w:w="450" w:type="dxa"/>
          </w:tcPr>
          <w:p w14:paraId="77B3BF36" w14:textId="355EFB84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36</w:t>
            </w:r>
          </w:p>
        </w:tc>
        <w:tc>
          <w:tcPr>
            <w:tcW w:w="2338" w:type="dxa"/>
          </w:tcPr>
          <w:p w14:paraId="45BB78F3" w14:textId="60D8BB1A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14-18.06</w:t>
            </w:r>
          </w:p>
        </w:tc>
      </w:tr>
      <w:tr w:rsidR="003F036F" w14:paraId="31515AF9" w14:textId="77777777" w:rsidTr="00C95FE2">
        <w:tc>
          <w:tcPr>
            <w:tcW w:w="558" w:type="dxa"/>
          </w:tcPr>
          <w:p w14:paraId="5EFC9D43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40" w:type="dxa"/>
          </w:tcPr>
          <w:p w14:paraId="1C2A0AA1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720" w:type="dxa"/>
          </w:tcPr>
          <w:p w14:paraId="13E67C90" w14:textId="36A4F455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  <w:tc>
          <w:tcPr>
            <w:tcW w:w="2182" w:type="dxa"/>
          </w:tcPr>
          <w:p w14:paraId="0C454B06" w14:textId="4B41A706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21-22.12</w:t>
            </w:r>
          </w:p>
        </w:tc>
        <w:tc>
          <w:tcPr>
            <w:tcW w:w="788" w:type="dxa"/>
          </w:tcPr>
          <w:p w14:paraId="595BED2F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114" w:type="dxa"/>
          </w:tcPr>
          <w:p w14:paraId="36A7134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586" w:type="dxa"/>
          </w:tcPr>
          <w:p w14:paraId="429B06D2" w14:textId="3AB8E638" w:rsidR="003F036F" w:rsidRDefault="00D31FAD" w:rsidP="003F036F">
            <w:pPr>
              <w:jc w:val="center"/>
              <w:rPr>
                <w:iCs/>
              </w:rPr>
            </w:pPr>
            <w:r>
              <w:rPr>
                <w:iCs/>
              </w:rPr>
              <w:t>29</w:t>
            </w:r>
          </w:p>
        </w:tc>
        <w:tc>
          <w:tcPr>
            <w:tcW w:w="2430" w:type="dxa"/>
          </w:tcPr>
          <w:p w14:paraId="50618E70" w14:textId="51451DE4" w:rsidR="003F036F" w:rsidRDefault="00C95FE2" w:rsidP="003F036F">
            <w:pPr>
              <w:jc w:val="center"/>
              <w:rPr>
                <w:iCs/>
              </w:rPr>
            </w:pPr>
            <w:r>
              <w:rPr>
                <w:iCs/>
              </w:rPr>
              <w:t>SĂPTĂMÂNA VERDE</w:t>
            </w:r>
          </w:p>
        </w:tc>
        <w:tc>
          <w:tcPr>
            <w:tcW w:w="450" w:type="dxa"/>
          </w:tcPr>
          <w:p w14:paraId="49A24AF5" w14:textId="77777777" w:rsidR="003F036F" w:rsidRDefault="003F036F" w:rsidP="003F036F">
            <w:pPr>
              <w:jc w:val="center"/>
              <w:rPr>
                <w:iCs/>
              </w:rPr>
            </w:pPr>
          </w:p>
        </w:tc>
        <w:tc>
          <w:tcPr>
            <w:tcW w:w="2338" w:type="dxa"/>
          </w:tcPr>
          <w:p w14:paraId="722284E6" w14:textId="77777777" w:rsidR="003F036F" w:rsidRDefault="003F036F" w:rsidP="003F036F">
            <w:pPr>
              <w:jc w:val="center"/>
              <w:rPr>
                <w:iCs/>
              </w:rPr>
            </w:pPr>
          </w:p>
        </w:tc>
      </w:tr>
    </w:tbl>
    <w:p w14:paraId="1EDD2A9E" w14:textId="77777777" w:rsidR="003F036F" w:rsidRDefault="003F036F">
      <w:pPr>
        <w:rPr>
          <w:iCs/>
        </w:rPr>
      </w:pPr>
    </w:p>
    <w:p w14:paraId="4FE4DED1" w14:textId="77777777" w:rsidR="0002785E" w:rsidRPr="004B0B35" w:rsidRDefault="0002785E" w:rsidP="0002785E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GENERALE</w:t>
      </w:r>
    </w:p>
    <w:p w14:paraId="1A44E7B9" w14:textId="77777777" w:rsidR="0002785E" w:rsidRDefault="0002785E" w:rsidP="0002785E">
      <w:pPr>
        <w:jc w:val="center"/>
        <w:rPr>
          <w:iCs/>
          <w:sz w:val="16"/>
        </w:rPr>
      </w:pPr>
    </w:p>
    <w:p w14:paraId="607A57FB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CG1 Utilizarea conceptelor specifice disciplinelor socio-umane pentru organizarea demersurilor de cunoaștere și explicare a unor fapte, evenimente, procese din viața personală și comunitară</w:t>
      </w:r>
    </w:p>
    <w:p w14:paraId="508E25BA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CG2 Raportarea critică la fapte, evenimente, idei, procese din viața personală și a diferitelor grupuri și comunități, prin utilizarea unor achiziții specifice domeniului social</w:t>
      </w:r>
    </w:p>
    <w:p w14:paraId="784A3FD6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CG3 Aplicarea cunoștințelor specifice disciplinelor socio-umane în rezolvarea unor probleme teoretice și practice, atât în mod individual cât și prin cooperarea cu ceilalți</w:t>
      </w:r>
    </w:p>
    <w:p w14:paraId="537FEAD4" w14:textId="77777777" w:rsidR="0002785E" w:rsidRPr="004B0B35" w:rsidRDefault="0002785E" w:rsidP="0002785E">
      <w:pPr>
        <w:jc w:val="both"/>
        <w:rPr>
          <w:iCs/>
        </w:rPr>
      </w:pPr>
      <w:r w:rsidRPr="004B0B35">
        <w:rPr>
          <w:iCs/>
        </w:rPr>
        <w:t>CG4 Manifestarea unui comportament social, civic și economic activ și responsabil, adecvat unei lumi în schimbare</w:t>
      </w:r>
    </w:p>
    <w:p w14:paraId="6D60AB0B" w14:textId="77777777" w:rsidR="0002785E" w:rsidRPr="004B0B35" w:rsidRDefault="0002785E" w:rsidP="0002785E">
      <w:pPr>
        <w:jc w:val="both"/>
        <w:rPr>
          <w:iCs/>
        </w:rPr>
      </w:pPr>
    </w:p>
    <w:p w14:paraId="308EB1A5" w14:textId="77777777" w:rsidR="0002785E" w:rsidRDefault="0002785E" w:rsidP="0002785E">
      <w:pPr>
        <w:jc w:val="center"/>
        <w:rPr>
          <w:b/>
          <w:bCs/>
          <w:iCs/>
        </w:rPr>
      </w:pPr>
      <w:r w:rsidRPr="004B0B35">
        <w:rPr>
          <w:b/>
          <w:bCs/>
          <w:iCs/>
        </w:rPr>
        <w:t>COMPETENȚE SPECIFICE</w:t>
      </w:r>
    </w:p>
    <w:p w14:paraId="6D41C91A" w14:textId="77777777" w:rsidR="0002785E" w:rsidRDefault="0002785E" w:rsidP="0002785E">
      <w:pPr>
        <w:jc w:val="center"/>
        <w:rPr>
          <w:b/>
          <w:bCs/>
          <w:iCs/>
        </w:rPr>
      </w:pPr>
    </w:p>
    <w:p w14:paraId="0FCCD333" w14:textId="77777777" w:rsidR="0002785E" w:rsidRPr="004B0B35" w:rsidRDefault="0002785E" w:rsidP="0002785E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iCs/>
        </w:rPr>
        <w:t>Recunoașterea diferitelor forme, structuri și operații logice în contexte diverse</w:t>
      </w:r>
    </w:p>
    <w:p w14:paraId="3FCEFC9B" w14:textId="77777777" w:rsidR="0002785E" w:rsidRPr="004B0B35" w:rsidRDefault="0002785E" w:rsidP="0002785E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Identificarea unor relații între forme și structuri logice pentru organizarea demersurilor de cunoaștere</w:t>
      </w:r>
    </w:p>
    <w:p w14:paraId="02BD9F2D" w14:textId="77777777" w:rsidR="0002785E" w:rsidRPr="004B0B35" w:rsidRDefault="0002785E" w:rsidP="0002785E">
      <w:pPr>
        <w:pStyle w:val="ListParagraph"/>
        <w:numPr>
          <w:ilvl w:val="1"/>
          <w:numId w:val="33"/>
        </w:numPr>
        <w:rPr>
          <w:iCs/>
        </w:rPr>
      </w:pPr>
      <w:r w:rsidRPr="004B0B35">
        <w:rPr>
          <w:rFonts w:eastAsiaTheme="minorHAnsi"/>
        </w:rPr>
        <w:t>Utilizarea corectă a instrumentelor specifice logicii pentru analizarea unor situații din viața cotidiană</w:t>
      </w:r>
    </w:p>
    <w:p w14:paraId="3F904528" w14:textId="77777777" w:rsidR="0002785E" w:rsidRPr="004B0B35" w:rsidRDefault="0002785E" w:rsidP="00A76379">
      <w:pPr>
        <w:widowControl/>
        <w:adjustRightInd w:val="0"/>
        <w:jc w:val="both"/>
        <w:rPr>
          <w:rFonts w:eastAsiaTheme="minorHAnsi"/>
        </w:rPr>
      </w:pPr>
      <w:r w:rsidRPr="004B0B35">
        <w:rPr>
          <w:rFonts w:eastAsiaTheme="minorHAnsi"/>
        </w:rPr>
        <w:t>1.4* Realizarea unor transferuri informaționale, prin integrarea conceptelor specifice logicii, în scopul organizării și prelucrării datelor din activitatea școlară și extrașcolară a elevilor</w:t>
      </w:r>
    </w:p>
    <w:p w14:paraId="1CB9F823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2.1. Folosirea unor operații și/sau structuri logice în vederea investigării anumitor evenimente, fapte din viața comunității</w:t>
      </w:r>
    </w:p>
    <w:p w14:paraId="257110B6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2.2. Construirea unor argumente, respectând cerințele logicii, pentru fundamentarea propriilor opinii în contexte diverse</w:t>
      </w:r>
    </w:p>
    <w:p w14:paraId="7D9AE038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2.3. Evaluarea argumentelor în vederea acceptării sau respingerii unor puncte de vedere sau a unor soluții propuse pentru rezolvarea de probleme</w:t>
      </w:r>
    </w:p>
    <w:p w14:paraId="3998B6D6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2.4* Reconstruirea logic-corectă a unor argumentări eronate care apar în diferite contexte</w:t>
      </w:r>
    </w:p>
    <w:p w14:paraId="32AAF833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3.1. Explicarea unor fenomene sociale și/sau culturale prin construirea unor raționamente corecte</w:t>
      </w:r>
    </w:p>
    <w:p w14:paraId="640088CD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3.2. Utilizarea tehnicilor de argumentare în vederea evaluării unor ipoteze, în contexte reale sau simulate</w:t>
      </w:r>
    </w:p>
    <w:p w14:paraId="038D1D3B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3.3. Aplicarea metodelor de verificare a validității raționamentelor, prin cooperarea cu ceilalți</w:t>
      </w:r>
    </w:p>
    <w:p w14:paraId="57A72478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3.4.* Construirea de argumente și contraargumente ca rezultat al activității colaborative de analiză și dezbatere</w:t>
      </w:r>
    </w:p>
    <w:p w14:paraId="422EE6BC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4.1. Prevenirea apariției și/sau înlăturarea diferitelor bariere în comunicare cu scopul creării și îmbunătățirii relațiilor interpersonale</w:t>
      </w:r>
    </w:p>
    <w:p w14:paraId="1C569DA7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>4.2. Combaterea cu instrumentele specifice logicii a formelor de manipulare din spațiul public</w:t>
      </w:r>
    </w:p>
    <w:p w14:paraId="41EAE3F6" w14:textId="77777777" w:rsidR="0002785E" w:rsidRPr="004B0B35" w:rsidRDefault="0002785E" w:rsidP="00A76379">
      <w:pPr>
        <w:widowControl/>
        <w:adjustRightInd w:val="0"/>
        <w:jc w:val="both"/>
        <w:rPr>
          <w:iCs/>
        </w:rPr>
      </w:pPr>
      <w:r w:rsidRPr="004B0B35">
        <w:rPr>
          <w:iCs/>
        </w:rPr>
        <w:t>4.3. Participarea la elaborarea unor proiecte pentru rezolvarea problemelor comunității prin stabilirea unor corelații între întemeierea deciziilor, acțiuni și consecințele acestora</w:t>
      </w:r>
    </w:p>
    <w:p w14:paraId="6B383B77" w14:textId="77777777" w:rsidR="0002785E" w:rsidRPr="004B0B35" w:rsidRDefault="0002785E" w:rsidP="0002785E">
      <w:pPr>
        <w:widowControl/>
        <w:adjustRightInd w:val="0"/>
        <w:rPr>
          <w:iCs/>
        </w:rPr>
      </w:pPr>
      <w:r w:rsidRPr="004B0B35">
        <w:rPr>
          <w:iCs/>
        </w:rPr>
        <w:t xml:space="preserve">4.4* Propunerea, prin dezbatere, a unor soluții la diferite probleme ale comunității </w:t>
      </w:r>
    </w:p>
    <w:p w14:paraId="31B52F98" w14:textId="77777777" w:rsidR="00AE40EF" w:rsidRDefault="00AE40EF">
      <w:pPr>
        <w:rPr>
          <w:iCs/>
          <w:sz w:val="16"/>
        </w:rPr>
      </w:pPr>
    </w:p>
    <w:sectPr w:rsidR="00AE40EF" w:rsidSect="00AE40EF">
      <w:type w:val="continuous"/>
      <w:pgSz w:w="16840" w:h="11910" w:orient="landscape"/>
      <w:pgMar w:top="700" w:right="1275" w:bottom="1180" w:left="1275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61C14" w14:textId="77777777" w:rsidR="00531A2E" w:rsidRDefault="00531A2E">
      <w:r>
        <w:separator/>
      </w:r>
    </w:p>
  </w:endnote>
  <w:endnote w:type="continuationSeparator" w:id="0">
    <w:p w14:paraId="4E773B78" w14:textId="77777777" w:rsidR="00531A2E" w:rsidRDefault="00531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F2737" w14:textId="77777777" w:rsidR="00531A2E" w:rsidRDefault="00531A2E">
      <w:r>
        <w:separator/>
      </w:r>
    </w:p>
  </w:footnote>
  <w:footnote w:type="continuationSeparator" w:id="0">
    <w:p w14:paraId="24798110" w14:textId="77777777" w:rsidR="00531A2E" w:rsidRDefault="00531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24B0C"/>
    <w:multiLevelType w:val="multilevel"/>
    <w:tmpl w:val="8FAC5D5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0D5600"/>
    <w:multiLevelType w:val="hybridMultilevel"/>
    <w:tmpl w:val="FB126E6A"/>
    <w:lvl w:ilvl="0" w:tplc="6DB2E2E0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DDEC80E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3E36FF0C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17BE3DAC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8320DD1C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3FC6134C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ACA273F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ADAE7D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EA5420D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0A1F7B01"/>
    <w:multiLevelType w:val="hybridMultilevel"/>
    <w:tmpl w:val="748A56C2"/>
    <w:lvl w:ilvl="0" w:tplc="C616F2E8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ED8550C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26669C54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F3827D4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3CDE71CE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5568E604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C4C41CB8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07325278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18E8E8C8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3" w15:restartNumberingAfterBreak="0">
    <w:nsid w:val="0AF4726F"/>
    <w:multiLevelType w:val="hybridMultilevel"/>
    <w:tmpl w:val="CDFA88CA"/>
    <w:lvl w:ilvl="0" w:tplc="51300844">
      <w:start w:val="1"/>
      <w:numFmt w:val="decimal"/>
      <w:lvlText w:val="%1."/>
      <w:lvlJc w:val="left"/>
      <w:pPr>
        <w:ind w:left="692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80829F02">
      <w:numFmt w:val="bullet"/>
      <w:lvlText w:val="•"/>
      <w:lvlJc w:val="left"/>
      <w:pPr>
        <w:ind w:left="1565" w:hanging="167"/>
      </w:pPr>
      <w:rPr>
        <w:rFonts w:hint="default"/>
        <w:lang w:val="ro-RO" w:eastAsia="en-US" w:bidi="ar-SA"/>
      </w:rPr>
    </w:lvl>
    <w:lvl w:ilvl="2" w:tplc="7E7824FE">
      <w:numFmt w:val="bullet"/>
      <w:lvlText w:val="•"/>
      <w:lvlJc w:val="left"/>
      <w:pPr>
        <w:ind w:left="2431" w:hanging="167"/>
      </w:pPr>
      <w:rPr>
        <w:rFonts w:hint="default"/>
        <w:lang w:val="ro-RO" w:eastAsia="en-US" w:bidi="ar-SA"/>
      </w:rPr>
    </w:lvl>
    <w:lvl w:ilvl="3" w:tplc="6DC48322">
      <w:numFmt w:val="bullet"/>
      <w:lvlText w:val="•"/>
      <w:lvlJc w:val="left"/>
      <w:pPr>
        <w:ind w:left="3296" w:hanging="167"/>
      </w:pPr>
      <w:rPr>
        <w:rFonts w:hint="default"/>
        <w:lang w:val="ro-RO" w:eastAsia="en-US" w:bidi="ar-SA"/>
      </w:rPr>
    </w:lvl>
    <w:lvl w:ilvl="4" w:tplc="180603B2">
      <w:numFmt w:val="bullet"/>
      <w:lvlText w:val="•"/>
      <w:lvlJc w:val="left"/>
      <w:pPr>
        <w:ind w:left="4162" w:hanging="167"/>
      </w:pPr>
      <w:rPr>
        <w:rFonts w:hint="default"/>
        <w:lang w:val="ro-RO" w:eastAsia="en-US" w:bidi="ar-SA"/>
      </w:rPr>
    </w:lvl>
    <w:lvl w:ilvl="5" w:tplc="37680CBE">
      <w:numFmt w:val="bullet"/>
      <w:lvlText w:val="•"/>
      <w:lvlJc w:val="left"/>
      <w:pPr>
        <w:ind w:left="5028" w:hanging="167"/>
      </w:pPr>
      <w:rPr>
        <w:rFonts w:hint="default"/>
        <w:lang w:val="ro-RO" w:eastAsia="en-US" w:bidi="ar-SA"/>
      </w:rPr>
    </w:lvl>
    <w:lvl w:ilvl="6" w:tplc="232829EC">
      <w:numFmt w:val="bullet"/>
      <w:lvlText w:val="•"/>
      <w:lvlJc w:val="left"/>
      <w:pPr>
        <w:ind w:left="5893" w:hanging="167"/>
      </w:pPr>
      <w:rPr>
        <w:rFonts w:hint="default"/>
        <w:lang w:val="ro-RO" w:eastAsia="en-US" w:bidi="ar-SA"/>
      </w:rPr>
    </w:lvl>
    <w:lvl w:ilvl="7" w:tplc="B6347EA0">
      <w:numFmt w:val="bullet"/>
      <w:lvlText w:val="•"/>
      <w:lvlJc w:val="left"/>
      <w:pPr>
        <w:ind w:left="6759" w:hanging="167"/>
      </w:pPr>
      <w:rPr>
        <w:rFonts w:hint="default"/>
        <w:lang w:val="ro-RO" w:eastAsia="en-US" w:bidi="ar-SA"/>
      </w:rPr>
    </w:lvl>
    <w:lvl w:ilvl="8" w:tplc="578616EA">
      <w:numFmt w:val="bullet"/>
      <w:lvlText w:val="•"/>
      <w:lvlJc w:val="left"/>
      <w:pPr>
        <w:ind w:left="7625" w:hanging="167"/>
      </w:pPr>
      <w:rPr>
        <w:rFonts w:hint="default"/>
        <w:lang w:val="ro-RO" w:eastAsia="en-US" w:bidi="ar-SA"/>
      </w:rPr>
    </w:lvl>
  </w:abstractNum>
  <w:abstractNum w:abstractNumId="4" w15:restartNumberingAfterBreak="0">
    <w:nsid w:val="0DBB7687"/>
    <w:multiLevelType w:val="hybridMultilevel"/>
    <w:tmpl w:val="C91A73C6"/>
    <w:lvl w:ilvl="0" w:tplc="EDA2E5D8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6C8093C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80EA27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C1F67CF0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78A8C30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A7BC8A4C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1B8A6E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6AACDB1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898DCD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5" w15:restartNumberingAfterBreak="0">
    <w:nsid w:val="12160941"/>
    <w:multiLevelType w:val="hybridMultilevel"/>
    <w:tmpl w:val="766C81D2"/>
    <w:lvl w:ilvl="0" w:tplc="BD888B40">
      <w:numFmt w:val="bullet"/>
      <w:lvlText w:val="-"/>
      <w:lvlJc w:val="left"/>
      <w:pPr>
        <w:ind w:left="104" w:hanging="171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A2284EB8">
      <w:numFmt w:val="bullet"/>
      <w:lvlText w:val="•"/>
      <w:lvlJc w:val="left"/>
      <w:pPr>
        <w:ind w:left="503" w:hanging="171"/>
      </w:pPr>
      <w:rPr>
        <w:rFonts w:hint="default"/>
        <w:lang w:val="ro-RO" w:eastAsia="en-US" w:bidi="ar-SA"/>
      </w:rPr>
    </w:lvl>
    <w:lvl w:ilvl="2" w:tplc="6706DFA2">
      <w:numFmt w:val="bullet"/>
      <w:lvlText w:val="•"/>
      <w:lvlJc w:val="left"/>
      <w:pPr>
        <w:ind w:left="906" w:hanging="171"/>
      </w:pPr>
      <w:rPr>
        <w:rFonts w:hint="default"/>
        <w:lang w:val="ro-RO" w:eastAsia="en-US" w:bidi="ar-SA"/>
      </w:rPr>
    </w:lvl>
    <w:lvl w:ilvl="3" w:tplc="03B6C29C">
      <w:numFmt w:val="bullet"/>
      <w:lvlText w:val="•"/>
      <w:lvlJc w:val="left"/>
      <w:pPr>
        <w:ind w:left="1309" w:hanging="171"/>
      </w:pPr>
      <w:rPr>
        <w:rFonts w:hint="default"/>
        <w:lang w:val="ro-RO" w:eastAsia="en-US" w:bidi="ar-SA"/>
      </w:rPr>
    </w:lvl>
    <w:lvl w:ilvl="4" w:tplc="84AAF9A4">
      <w:numFmt w:val="bullet"/>
      <w:lvlText w:val="•"/>
      <w:lvlJc w:val="left"/>
      <w:pPr>
        <w:ind w:left="1712" w:hanging="171"/>
      </w:pPr>
      <w:rPr>
        <w:rFonts w:hint="default"/>
        <w:lang w:val="ro-RO" w:eastAsia="en-US" w:bidi="ar-SA"/>
      </w:rPr>
    </w:lvl>
    <w:lvl w:ilvl="5" w:tplc="8A2065DC">
      <w:numFmt w:val="bullet"/>
      <w:lvlText w:val="•"/>
      <w:lvlJc w:val="left"/>
      <w:pPr>
        <w:ind w:left="2115" w:hanging="171"/>
      </w:pPr>
      <w:rPr>
        <w:rFonts w:hint="default"/>
        <w:lang w:val="ro-RO" w:eastAsia="en-US" w:bidi="ar-SA"/>
      </w:rPr>
    </w:lvl>
    <w:lvl w:ilvl="6" w:tplc="13DA0B5A">
      <w:numFmt w:val="bullet"/>
      <w:lvlText w:val="•"/>
      <w:lvlJc w:val="left"/>
      <w:pPr>
        <w:ind w:left="2518" w:hanging="171"/>
      </w:pPr>
      <w:rPr>
        <w:rFonts w:hint="default"/>
        <w:lang w:val="ro-RO" w:eastAsia="en-US" w:bidi="ar-SA"/>
      </w:rPr>
    </w:lvl>
    <w:lvl w:ilvl="7" w:tplc="DBEA31FA">
      <w:numFmt w:val="bullet"/>
      <w:lvlText w:val="•"/>
      <w:lvlJc w:val="left"/>
      <w:pPr>
        <w:ind w:left="2921" w:hanging="171"/>
      </w:pPr>
      <w:rPr>
        <w:rFonts w:hint="default"/>
        <w:lang w:val="ro-RO" w:eastAsia="en-US" w:bidi="ar-SA"/>
      </w:rPr>
    </w:lvl>
    <w:lvl w:ilvl="8" w:tplc="CCCE9256">
      <w:numFmt w:val="bullet"/>
      <w:lvlText w:val="•"/>
      <w:lvlJc w:val="left"/>
      <w:pPr>
        <w:ind w:left="3324" w:hanging="171"/>
      </w:pPr>
      <w:rPr>
        <w:rFonts w:hint="default"/>
        <w:lang w:val="ro-RO" w:eastAsia="en-US" w:bidi="ar-SA"/>
      </w:rPr>
    </w:lvl>
  </w:abstractNum>
  <w:abstractNum w:abstractNumId="6" w15:restartNumberingAfterBreak="0">
    <w:nsid w:val="206B4F89"/>
    <w:multiLevelType w:val="hybridMultilevel"/>
    <w:tmpl w:val="1F8813CC"/>
    <w:lvl w:ilvl="0" w:tplc="BB72ACB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3574EAB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7402FDC0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110F730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B8BA60EE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EF7CE6E6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9D58A48E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502C1AF2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F450444E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7" w15:restartNumberingAfterBreak="0">
    <w:nsid w:val="22A12640"/>
    <w:multiLevelType w:val="hybridMultilevel"/>
    <w:tmpl w:val="620CC1E0"/>
    <w:lvl w:ilvl="0" w:tplc="524CAE9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68F61E96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B030AEB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DBBC364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8DEC0618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209A3F72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72442CC6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F7ECB76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AE6E611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8" w15:restartNumberingAfterBreak="0">
    <w:nsid w:val="26F719FE"/>
    <w:multiLevelType w:val="hybridMultilevel"/>
    <w:tmpl w:val="D110E980"/>
    <w:lvl w:ilvl="0" w:tplc="57DE756A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08145BE6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F6C0DB74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96A6BD6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719E264C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0187EC2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678E2CDE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B77244D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49CA4D3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9" w15:restartNumberingAfterBreak="0">
    <w:nsid w:val="2A360A98"/>
    <w:multiLevelType w:val="hybridMultilevel"/>
    <w:tmpl w:val="2B0CE0BC"/>
    <w:lvl w:ilvl="0" w:tplc="16424932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89C00B3E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C1A455F0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73E6E22E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A64407D6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E368D1B8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22768F7C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2F6EDE82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D2B4E48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0" w15:restartNumberingAfterBreak="0">
    <w:nsid w:val="2E4001C0"/>
    <w:multiLevelType w:val="hybridMultilevel"/>
    <w:tmpl w:val="8DDCBAD6"/>
    <w:lvl w:ilvl="0" w:tplc="492EFD6E">
      <w:start w:val="1"/>
      <w:numFmt w:val="lowerLetter"/>
      <w:lvlText w:val="%1)"/>
      <w:lvlJc w:val="left"/>
      <w:pPr>
        <w:ind w:left="16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EF425F88">
      <w:start w:val="1"/>
      <w:numFmt w:val="decimal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3FDC5940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490CD74A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C4FA3B1E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757698F0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63C1AD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780CE5C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3C6A3B22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31D32749"/>
    <w:multiLevelType w:val="hybridMultilevel"/>
    <w:tmpl w:val="8FB23A26"/>
    <w:lvl w:ilvl="0" w:tplc="3F22572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D12E76A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6BD6656A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F5DA384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DCAE928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52809006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E3084232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CCF8BE6A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A1E8EA4A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2" w15:restartNumberingAfterBreak="0">
    <w:nsid w:val="337A1EA2"/>
    <w:multiLevelType w:val="hybridMultilevel"/>
    <w:tmpl w:val="CBA885DE"/>
    <w:lvl w:ilvl="0" w:tplc="06C27E92">
      <w:numFmt w:val="bullet"/>
      <w:lvlText w:val="-"/>
      <w:lvlJc w:val="left"/>
      <w:pPr>
        <w:ind w:left="36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91EDA16">
      <w:numFmt w:val="bullet"/>
      <w:lvlText w:val="•"/>
      <w:lvlJc w:val="left"/>
      <w:pPr>
        <w:ind w:left="602" w:hanging="181"/>
      </w:pPr>
      <w:rPr>
        <w:rFonts w:hint="default"/>
        <w:lang w:val="ro-RO" w:eastAsia="en-US" w:bidi="ar-SA"/>
      </w:rPr>
    </w:lvl>
    <w:lvl w:ilvl="2" w:tplc="301E66D8">
      <w:numFmt w:val="bullet"/>
      <w:lvlText w:val="•"/>
      <w:lvlJc w:val="left"/>
      <w:pPr>
        <w:ind w:left="844" w:hanging="181"/>
      </w:pPr>
      <w:rPr>
        <w:rFonts w:hint="default"/>
        <w:lang w:val="ro-RO" w:eastAsia="en-US" w:bidi="ar-SA"/>
      </w:rPr>
    </w:lvl>
    <w:lvl w:ilvl="3" w:tplc="C592FF5A">
      <w:numFmt w:val="bullet"/>
      <w:lvlText w:val="•"/>
      <w:lvlJc w:val="left"/>
      <w:pPr>
        <w:ind w:left="1086" w:hanging="181"/>
      </w:pPr>
      <w:rPr>
        <w:rFonts w:hint="default"/>
        <w:lang w:val="ro-RO" w:eastAsia="en-US" w:bidi="ar-SA"/>
      </w:rPr>
    </w:lvl>
    <w:lvl w:ilvl="4" w:tplc="E12E200C">
      <w:numFmt w:val="bullet"/>
      <w:lvlText w:val="•"/>
      <w:lvlJc w:val="left"/>
      <w:pPr>
        <w:ind w:left="1328" w:hanging="181"/>
      </w:pPr>
      <w:rPr>
        <w:rFonts w:hint="default"/>
        <w:lang w:val="ro-RO" w:eastAsia="en-US" w:bidi="ar-SA"/>
      </w:rPr>
    </w:lvl>
    <w:lvl w:ilvl="5" w:tplc="E60013F8">
      <w:numFmt w:val="bullet"/>
      <w:lvlText w:val="•"/>
      <w:lvlJc w:val="left"/>
      <w:pPr>
        <w:ind w:left="1571" w:hanging="181"/>
      </w:pPr>
      <w:rPr>
        <w:rFonts w:hint="default"/>
        <w:lang w:val="ro-RO" w:eastAsia="en-US" w:bidi="ar-SA"/>
      </w:rPr>
    </w:lvl>
    <w:lvl w:ilvl="6" w:tplc="743241D2">
      <w:numFmt w:val="bullet"/>
      <w:lvlText w:val="•"/>
      <w:lvlJc w:val="left"/>
      <w:pPr>
        <w:ind w:left="1813" w:hanging="181"/>
      </w:pPr>
      <w:rPr>
        <w:rFonts w:hint="default"/>
        <w:lang w:val="ro-RO" w:eastAsia="en-US" w:bidi="ar-SA"/>
      </w:rPr>
    </w:lvl>
    <w:lvl w:ilvl="7" w:tplc="98823C34">
      <w:numFmt w:val="bullet"/>
      <w:lvlText w:val="•"/>
      <w:lvlJc w:val="left"/>
      <w:pPr>
        <w:ind w:left="2055" w:hanging="181"/>
      </w:pPr>
      <w:rPr>
        <w:rFonts w:hint="default"/>
        <w:lang w:val="ro-RO" w:eastAsia="en-US" w:bidi="ar-SA"/>
      </w:rPr>
    </w:lvl>
    <w:lvl w:ilvl="8" w:tplc="0298FE2C">
      <w:numFmt w:val="bullet"/>
      <w:lvlText w:val="•"/>
      <w:lvlJc w:val="left"/>
      <w:pPr>
        <w:ind w:left="2297" w:hanging="181"/>
      </w:pPr>
      <w:rPr>
        <w:rFonts w:hint="default"/>
        <w:lang w:val="ro-RO" w:eastAsia="en-US" w:bidi="ar-SA"/>
      </w:rPr>
    </w:lvl>
  </w:abstractNum>
  <w:abstractNum w:abstractNumId="13" w15:restartNumberingAfterBreak="0">
    <w:nsid w:val="348E7C9E"/>
    <w:multiLevelType w:val="hybridMultilevel"/>
    <w:tmpl w:val="39E21B72"/>
    <w:lvl w:ilvl="0" w:tplc="49D27FCC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A92DAB4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BB3225F8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17C64682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3CB44D8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95521940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013E02C4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546E8BA8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36DAB312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39ED0B74"/>
    <w:multiLevelType w:val="hybridMultilevel"/>
    <w:tmpl w:val="2098EF22"/>
    <w:lvl w:ilvl="0" w:tplc="A3D47006">
      <w:numFmt w:val="bullet"/>
      <w:lvlText w:val="-"/>
      <w:lvlJc w:val="left"/>
      <w:pPr>
        <w:ind w:left="5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738DAF0">
      <w:numFmt w:val="bullet"/>
      <w:lvlText w:val="•"/>
      <w:lvlJc w:val="left"/>
      <w:pPr>
        <w:ind w:left="960" w:hanging="360"/>
      </w:pPr>
      <w:rPr>
        <w:rFonts w:hint="default"/>
        <w:lang w:val="ro-RO" w:eastAsia="en-US" w:bidi="ar-SA"/>
      </w:rPr>
    </w:lvl>
    <w:lvl w:ilvl="2" w:tplc="DF4E7136">
      <w:numFmt w:val="bullet"/>
      <w:lvlText w:val="•"/>
      <w:lvlJc w:val="left"/>
      <w:pPr>
        <w:ind w:left="1361" w:hanging="360"/>
      </w:pPr>
      <w:rPr>
        <w:rFonts w:hint="default"/>
        <w:lang w:val="ro-RO" w:eastAsia="en-US" w:bidi="ar-SA"/>
      </w:rPr>
    </w:lvl>
    <w:lvl w:ilvl="3" w:tplc="BC78E49C">
      <w:numFmt w:val="bullet"/>
      <w:lvlText w:val="•"/>
      <w:lvlJc w:val="left"/>
      <w:pPr>
        <w:ind w:left="1762" w:hanging="360"/>
      </w:pPr>
      <w:rPr>
        <w:rFonts w:hint="default"/>
        <w:lang w:val="ro-RO" w:eastAsia="en-US" w:bidi="ar-SA"/>
      </w:rPr>
    </w:lvl>
    <w:lvl w:ilvl="4" w:tplc="C28E55CE">
      <w:numFmt w:val="bullet"/>
      <w:lvlText w:val="•"/>
      <w:lvlJc w:val="left"/>
      <w:pPr>
        <w:ind w:left="2163" w:hanging="360"/>
      </w:pPr>
      <w:rPr>
        <w:rFonts w:hint="default"/>
        <w:lang w:val="ro-RO" w:eastAsia="en-US" w:bidi="ar-SA"/>
      </w:rPr>
    </w:lvl>
    <w:lvl w:ilvl="5" w:tplc="196CA09E">
      <w:numFmt w:val="bullet"/>
      <w:lvlText w:val="•"/>
      <w:lvlJc w:val="left"/>
      <w:pPr>
        <w:ind w:left="2564" w:hanging="360"/>
      </w:pPr>
      <w:rPr>
        <w:rFonts w:hint="default"/>
        <w:lang w:val="ro-RO" w:eastAsia="en-US" w:bidi="ar-SA"/>
      </w:rPr>
    </w:lvl>
    <w:lvl w:ilvl="6" w:tplc="35D21DB6">
      <w:numFmt w:val="bullet"/>
      <w:lvlText w:val="•"/>
      <w:lvlJc w:val="left"/>
      <w:pPr>
        <w:ind w:left="2965" w:hanging="360"/>
      </w:pPr>
      <w:rPr>
        <w:rFonts w:hint="default"/>
        <w:lang w:val="ro-RO" w:eastAsia="en-US" w:bidi="ar-SA"/>
      </w:rPr>
    </w:lvl>
    <w:lvl w:ilvl="7" w:tplc="302EAEE0">
      <w:numFmt w:val="bullet"/>
      <w:lvlText w:val="•"/>
      <w:lvlJc w:val="left"/>
      <w:pPr>
        <w:ind w:left="3366" w:hanging="360"/>
      </w:pPr>
      <w:rPr>
        <w:rFonts w:hint="default"/>
        <w:lang w:val="ro-RO" w:eastAsia="en-US" w:bidi="ar-SA"/>
      </w:rPr>
    </w:lvl>
    <w:lvl w:ilvl="8" w:tplc="6B0C2A9E">
      <w:numFmt w:val="bullet"/>
      <w:lvlText w:val="•"/>
      <w:lvlJc w:val="left"/>
      <w:pPr>
        <w:ind w:left="3767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1175182"/>
    <w:multiLevelType w:val="hybridMultilevel"/>
    <w:tmpl w:val="722EAE56"/>
    <w:lvl w:ilvl="0" w:tplc="8848C1C4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3274D58C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090C9422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6BFAE68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B3E86700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E620DF6E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16F888E2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B42A4672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DFD215AE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16" w15:restartNumberingAfterBreak="0">
    <w:nsid w:val="447B6900"/>
    <w:multiLevelType w:val="hybridMultilevel"/>
    <w:tmpl w:val="D28E4E9E"/>
    <w:lvl w:ilvl="0" w:tplc="6D20CD76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B1EE65F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E9B2F590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5A28047E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A16E7218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958EDE1C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64522DD0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F27E93B2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82EAD76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17" w15:restartNumberingAfterBreak="0">
    <w:nsid w:val="464168C9"/>
    <w:multiLevelType w:val="hybridMultilevel"/>
    <w:tmpl w:val="5C906A8C"/>
    <w:lvl w:ilvl="0" w:tplc="1C72C7E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50ED0A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6C9C2860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4F0CD992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542CA642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AA82D2D4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E18BD60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B302F63C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0C90352E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18" w15:restartNumberingAfterBreak="0">
    <w:nsid w:val="49AE62FA"/>
    <w:multiLevelType w:val="hybridMultilevel"/>
    <w:tmpl w:val="B4442102"/>
    <w:lvl w:ilvl="0" w:tplc="A33262EE">
      <w:numFmt w:val="bullet"/>
      <w:lvlText w:val="-"/>
      <w:lvlJc w:val="left"/>
      <w:pPr>
        <w:ind w:left="104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B02CF40">
      <w:numFmt w:val="bullet"/>
      <w:lvlText w:val="•"/>
      <w:lvlJc w:val="left"/>
      <w:pPr>
        <w:ind w:left="503" w:hanging="233"/>
      </w:pPr>
      <w:rPr>
        <w:rFonts w:hint="default"/>
        <w:lang w:val="ro-RO" w:eastAsia="en-US" w:bidi="ar-SA"/>
      </w:rPr>
    </w:lvl>
    <w:lvl w:ilvl="2" w:tplc="4F0C168C">
      <w:numFmt w:val="bullet"/>
      <w:lvlText w:val="•"/>
      <w:lvlJc w:val="left"/>
      <w:pPr>
        <w:ind w:left="906" w:hanging="233"/>
      </w:pPr>
      <w:rPr>
        <w:rFonts w:hint="default"/>
        <w:lang w:val="ro-RO" w:eastAsia="en-US" w:bidi="ar-SA"/>
      </w:rPr>
    </w:lvl>
    <w:lvl w:ilvl="3" w:tplc="53A2C7EE">
      <w:numFmt w:val="bullet"/>
      <w:lvlText w:val="•"/>
      <w:lvlJc w:val="left"/>
      <w:pPr>
        <w:ind w:left="1309" w:hanging="233"/>
      </w:pPr>
      <w:rPr>
        <w:rFonts w:hint="default"/>
        <w:lang w:val="ro-RO" w:eastAsia="en-US" w:bidi="ar-SA"/>
      </w:rPr>
    </w:lvl>
    <w:lvl w:ilvl="4" w:tplc="B0645F24">
      <w:numFmt w:val="bullet"/>
      <w:lvlText w:val="•"/>
      <w:lvlJc w:val="left"/>
      <w:pPr>
        <w:ind w:left="1712" w:hanging="233"/>
      </w:pPr>
      <w:rPr>
        <w:rFonts w:hint="default"/>
        <w:lang w:val="ro-RO" w:eastAsia="en-US" w:bidi="ar-SA"/>
      </w:rPr>
    </w:lvl>
    <w:lvl w:ilvl="5" w:tplc="3AEE0FD4">
      <w:numFmt w:val="bullet"/>
      <w:lvlText w:val="•"/>
      <w:lvlJc w:val="left"/>
      <w:pPr>
        <w:ind w:left="2115" w:hanging="233"/>
      </w:pPr>
      <w:rPr>
        <w:rFonts w:hint="default"/>
        <w:lang w:val="ro-RO" w:eastAsia="en-US" w:bidi="ar-SA"/>
      </w:rPr>
    </w:lvl>
    <w:lvl w:ilvl="6" w:tplc="97AC225A">
      <w:numFmt w:val="bullet"/>
      <w:lvlText w:val="•"/>
      <w:lvlJc w:val="left"/>
      <w:pPr>
        <w:ind w:left="2518" w:hanging="233"/>
      </w:pPr>
      <w:rPr>
        <w:rFonts w:hint="default"/>
        <w:lang w:val="ro-RO" w:eastAsia="en-US" w:bidi="ar-SA"/>
      </w:rPr>
    </w:lvl>
    <w:lvl w:ilvl="7" w:tplc="288E45FE">
      <w:numFmt w:val="bullet"/>
      <w:lvlText w:val="•"/>
      <w:lvlJc w:val="left"/>
      <w:pPr>
        <w:ind w:left="2921" w:hanging="233"/>
      </w:pPr>
      <w:rPr>
        <w:rFonts w:hint="default"/>
        <w:lang w:val="ro-RO" w:eastAsia="en-US" w:bidi="ar-SA"/>
      </w:rPr>
    </w:lvl>
    <w:lvl w:ilvl="8" w:tplc="7A462E98">
      <w:numFmt w:val="bullet"/>
      <w:lvlText w:val="•"/>
      <w:lvlJc w:val="left"/>
      <w:pPr>
        <w:ind w:left="3324" w:hanging="233"/>
      </w:pPr>
      <w:rPr>
        <w:rFonts w:hint="default"/>
        <w:lang w:val="ro-RO" w:eastAsia="en-US" w:bidi="ar-SA"/>
      </w:rPr>
    </w:lvl>
  </w:abstractNum>
  <w:abstractNum w:abstractNumId="19" w15:restartNumberingAfterBreak="0">
    <w:nsid w:val="4B4A0A55"/>
    <w:multiLevelType w:val="multilevel"/>
    <w:tmpl w:val="04521FB2"/>
    <w:lvl w:ilvl="0">
      <w:start w:val="1"/>
      <w:numFmt w:val="decimal"/>
      <w:lvlText w:val="%1"/>
      <w:lvlJc w:val="left"/>
      <w:pPr>
        <w:ind w:left="489" w:hanging="392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89" w:hanging="3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010" w:hanging="39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76" w:hanging="39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541" w:hanging="39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1807" w:hanging="39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072" w:hanging="39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337" w:hanging="39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2603" w:hanging="392"/>
      </w:pPr>
      <w:rPr>
        <w:rFonts w:hint="default"/>
        <w:lang w:val="ro-RO" w:eastAsia="en-US" w:bidi="ar-SA"/>
      </w:rPr>
    </w:lvl>
  </w:abstractNum>
  <w:abstractNum w:abstractNumId="20" w15:restartNumberingAfterBreak="0">
    <w:nsid w:val="50DD6ADB"/>
    <w:multiLevelType w:val="hybridMultilevel"/>
    <w:tmpl w:val="5BBCC7C6"/>
    <w:lvl w:ilvl="0" w:tplc="85660B48">
      <w:numFmt w:val="bullet"/>
      <w:lvlText w:val="-"/>
      <w:lvlJc w:val="left"/>
      <w:pPr>
        <w:ind w:left="2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46327D22">
      <w:numFmt w:val="bullet"/>
      <w:lvlText w:val="•"/>
      <w:lvlJc w:val="left"/>
      <w:pPr>
        <w:ind w:left="512" w:hanging="164"/>
      </w:pPr>
      <w:rPr>
        <w:rFonts w:hint="default"/>
        <w:lang w:val="ro-RO" w:eastAsia="en-US" w:bidi="ar-SA"/>
      </w:rPr>
    </w:lvl>
    <w:lvl w:ilvl="2" w:tplc="E9CAA148">
      <w:numFmt w:val="bullet"/>
      <w:lvlText w:val="•"/>
      <w:lvlJc w:val="left"/>
      <w:pPr>
        <w:ind w:left="764" w:hanging="164"/>
      </w:pPr>
      <w:rPr>
        <w:rFonts w:hint="default"/>
        <w:lang w:val="ro-RO" w:eastAsia="en-US" w:bidi="ar-SA"/>
      </w:rPr>
    </w:lvl>
    <w:lvl w:ilvl="3" w:tplc="CA2C8652">
      <w:numFmt w:val="bullet"/>
      <w:lvlText w:val="•"/>
      <w:lvlJc w:val="left"/>
      <w:pPr>
        <w:ind w:left="1016" w:hanging="164"/>
      </w:pPr>
      <w:rPr>
        <w:rFonts w:hint="default"/>
        <w:lang w:val="ro-RO" w:eastAsia="en-US" w:bidi="ar-SA"/>
      </w:rPr>
    </w:lvl>
    <w:lvl w:ilvl="4" w:tplc="675A6386">
      <w:numFmt w:val="bullet"/>
      <w:lvlText w:val="•"/>
      <w:lvlJc w:val="left"/>
      <w:pPr>
        <w:ind w:left="1268" w:hanging="164"/>
      </w:pPr>
      <w:rPr>
        <w:rFonts w:hint="default"/>
        <w:lang w:val="ro-RO" w:eastAsia="en-US" w:bidi="ar-SA"/>
      </w:rPr>
    </w:lvl>
    <w:lvl w:ilvl="5" w:tplc="6FB617D2">
      <w:numFmt w:val="bullet"/>
      <w:lvlText w:val="•"/>
      <w:lvlJc w:val="left"/>
      <w:pPr>
        <w:ind w:left="1521" w:hanging="164"/>
      </w:pPr>
      <w:rPr>
        <w:rFonts w:hint="default"/>
        <w:lang w:val="ro-RO" w:eastAsia="en-US" w:bidi="ar-SA"/>
      </w:rPr>
    </w:lvl>
    <w:lvl w:ilvl="6" w:tplc="4AD67D8C">
      <w:numFmt w:val="bullet"/>
      <w:lvlText w:val="•"/>
      <w:lvlJc w:val="left"/>
      <w:pPr>
        <w:ind w:left="1773" w:hanging="164"/>
      </w:pPr>
      <w:rPr>
        <w:rFonts w:hint="default"/>
        <w:lang w:val="ro-RO" w:eastAsia="en-US" w:bidi="ar-SA"/>
      </w:rPr>
    </w:lvl>
    <w:lvl w:ilvl="7" w:tplc="D8A4A2A4">
      <w:numFmt w:val="bullet"/>
      <w:lvlText w:val="•"/>
      <w:lvlJc w:val="left"/>
      <w:pPr>
        <w:ind w:left="2025" w:hanging="164"/>
      </w:pPr>
      <w:rPr>
        <w:rFonts w:hint="default"/>
        <w:lang w:val="ro-RO" w:eastAsia="en-US" w:bidi="ar-SA"/>
      </w:rPr>
    </w:lvl>
    <w:lvl w:ilvl="8" w:tplc="0534E29C">
      <w:numFmt w:val="bullet"/>
      <w:lvlText w:val="•"/>
      <w:lvlJc w:val="left"/>
      <w:pPr>
        <w:ind w:left="2277" w:hanging="164"/>
      </w:pPr>
      <w:rPr>
        <w:rFonts w:hint="default"/>
        <w:lang w:val="ro-RO" w:eastAsia="en-US" w:bidi="ar-SA"/>
      </w:rPr>
    </w:lvl>
  </w:abstractNum>
  <w:abstractNum w:abstractNumId="21" w15:restartNumberingAfterBreak="0">
    <w:nsid w:val="50E6510C"/>
    <w:multiLevelType w:val="hybridMultilevel"/>
    <w:tmpl w:val="032ABC94"/>
    <w:lvl w:ilvl="0" w:tplc="10C6E926">
      <w:numFmt w:val="bullet"/>
      <w:lvlText w:val="-"/>
      <w:lvlJc w:val="left"/>
      <w:pPr>
        <w:ind w:left="361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16C00C44">
      <w:numFmt w:val="bullet"/>
      <w:lvlText w:val="•"/>
      <w:lvlJc w:val="left"/>
      <w:pPr>
        <w:ind w:left="602" w:hanging="255"/>
      </w:pPr>
      <w:rPr>
        <w:rFonts w:hint="default"/>
        <w:lang w:val="ro-RO" w:eastAsia="en-US" w:bidi="ar-SA"/>
      </w:rPr>
    </w:lvl>
    <w:lvl w:ilvl="2" w:tplc="E8328A3E">
      <w:numFmt w:val="bullet"/>
      <w:lvlText w:val="•"/>
      <w:lvlJc w:val="left"/>
      <w:pPr>
        <w:ind w:left="844" w:hanging="255"/>
      </w:pPr>
      <w:rPr>
        <w:rFonts w:hint="default"/>
        <w:lang w:val="ro-RO" w:eastAsia="en-US" w:bidi="ar-SA"/>
      </w:rPr>
    </w:lvl>
    <w:lvl w:ilvl="3" w:tplc="D6D2B36E">
      <w:numFmt w:val="bullet"/>
      <w:lvlText w:val="•"/>
      <w:lvlJc w:val="left"/>
      <w:pPr>
        <w:ind w:left="1086" w:hanging="255"/>
      </w:pPr>
      <w:rPr>
        <w:rFonts w:hint="default"/>
        <w:lang w:val="ro-RO" w:eastAsia="en-US" w:bidi="ar-SA"/>
      </w:rPr>
    </w:lvl>
    <w:lvl w:ilvl="4" w:tplc="10863174">
      <w:numFmt w:val="bullet"/>
      <w:lvlText w:val="•"/>
      <w:lvlJc w:val="left"/>
      <w:pPr>
        <w:ind w:left="1328" w:hanging="255"/>
      </w:pPr>
      <w:rPr>
        <w:rFonts w:hint="default"/>
        <w:lang w:val="ro-RO" w:eastAsia="en-US" w:bidi="ar-SA"/>
      </w:rPr>
    </w:lvl>
    <w:lvl w:ilvl="5" w:tplc="9222C30C">
      <w:numFmt w:val="bullet"/>
      <w:lvlText w:val="•"/>
      <w:lvlJc w:val="left"/>
      <w:pPr>
        <w:ind w:left="1571" w:hanging="255"/>
      </w:pPr>
      <w:rPr>
        <w:rFonts w:hint="default"/>
        <w:lang w:val="ro-RO" w:eastAsia="en-US" w:bidi="ar-SA"/>
      </w:rPr>
    </w:lvl>
    <w:lvl w:ilvl="6" w:tplc="448AEC88">
      <w:numFmt w:val="bullet"/>
      <w:lvlText w:val="•"/>
      <w:lvlJc w:val="left"/>
      <w:pPr>
        <w:ind w:left="1813" w:hanging="255"/>
      </w:pPr>
      <w:rPr>
        <w:rFonts w:hint="default"/>
        <w:lang w:val="ro-RO" w:eastAsia="en-US" w:bidi="ar-SA"/>
      </w:rPr>
    </w:lvl>
    <w:lvl w:ilvl="7" w:tplc="D7D0DE40">
      <w:numFmt w:val="bullet"/>
      <w:lvlText w:val="•"/>
      <w:lvlJc w:val="left"/>
      <w:pPr>
        <w:ind w:left="2055" w:hanging="255"/>
      </w:pPr>
      <w:rPr>
        <w:rFonts w:hint="default"/>
        <w:lang w:val="ro-RO" w:eastAsia="en-US" w:bidi="ar-SA"/>
      </w:rPr>
    </w:lvl>
    <w:lvl w:ilvl="8" w:tplc="BB3ED64C">
      <w:numFmt w:val="bullet"/>
      <w:lvlText w:val="•"/>
      <w:lvlJc w:val="left"/>
      <w:pPr>
        <w:ind w:left="2297" w:hanging="255"/>
      </w:pPr>
      <w:rPr>
        <w:rFonts w:hint="default"/>
        <w:lang w:val="ro-RO" w:eastAsia="en-US" w:bidi="ar-SA"/>
      </w:rPr>
    </w:lvl>
  </w:abstractNum>
  <w:abstractNum w:abstractNumId="22" w15:restartNumberingAfterBreak="0">
    <w:nsid w:val="519F7977"/>
    <w:multiLevelType w:val="hybridMultilevel"/>
    <w:tmpl w:val="4A30934A"/>
    <w:lvl w:ilvl="0" w:tplc="FE56D5D2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7138C976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44D86244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31501146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123E4922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FF703638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62445FB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BD141DB6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55BEE128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3" w15:restartNumberingAfterBreak="0">
    <w:nsid w:val="54BB524A"/>
    <w:multiLevelType w:val="hybridMultilevel"/>
    <w:tmpl w:val="4B48A082"/>
    <w:lvl w:ilvl="0" w:tplc="08CE2724">
      <w:start w:val="1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08FAB442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C2F6D7F4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6EA093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03E155C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CD84C184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9266E67E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1F5ED55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23C6DDE0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4" w15:restartNumberingAfterBreak="0">
    <w:nsid w:val="57273B0D"/>
    <w:multiLevelType w:val="hybridMultilevel"/>
    <w:tmpl w:val="50AAE880"/>
    <w:lvl w:ilvl="0" w:tplc="16120C0C">
      <w:start w:val="3"/>
      <w:numFmt w:val="decimal"/>
      <w:lvlText w:val="%1."/>
      <w:lvlJc w:val="left"/>
      <w:pPr>
        <w:ind w:left="74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9E8045DA">
      <w:numFmt w:val="bullet"/>
      <w:lvlText w:val="●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2" w:tplc="3D9AB588">
      <w:numFmt w:val="bullet"/>
      <w:lvlText w:val="•"/>
      <w:lvlJc w:val="left"/>
      <w:pPr>
        <w:ind w:left="1821" w:hanging="360"/>
      </w:pPr>
      <w:rPr>
        <w:rFonts w:hint="default"/>
        <w:lang w:val="ro-RO" w:eastAsia="en-US" w:bidi="ar-SA"/>
      </w:rPr>
    </w:lvl>
    <w:lvl w:ilvl="3" w:tplc="AEAEEEDE">
      <w:numFmt w:val="bullet"/>
      <w:lvlText w:val="•"/>
      <w:lvlJc w:val="left"/>
      <w:pPr>
        <w:ind w:left="2763" w:hanging="360"/>
      </w:pPr>
      <w:rPr>
        <w:rFonts w:hint="default"/>
        <w:lang w:val="ro-RO" w:eastAsia="en-US" w:bidi="ar-SA"/>
      </w:rPr>
    </w:lvl>
    <w:lvl w:ilvl="4" w:tplc="3D766632">
      <w:numFmt w:val="bullet"/>
      <w:lvlText w:val="•"/>
      <w:lvlJc w:val="left"/>
      <w:pPr>
        <w:ind w:left="3705" w:hanging="360"/>
      </w:pPr>
      <w:rPr>
        <w:rFonts w:hint="default"/>
        <w:lang w:val="ro-RO" w:eastAsia="en-US" w:bidi="ar-SA"/>
      </w:rPr>
    </w:lvl>
    <w:lvl w:ilvl="5" w:tplc="E52C7E9E">
      <w:numFmt w:val="bullet"/>
      <w:lvlText w:val="•"/>
      <w:lvlJc w:val="left"/>
      <w:pPr>
        <w:ind w:left="4647" w:hanging="360"/>
      </w:pPr>
      <w:rPr>
        <w:rFonts w:hint="default"/>
        <w:lang w:val="ro-RO" w:eastAsia="en-US" w:bidi="ar-SA"/>
      </w:rPr>
    </w:lvl>
    <w:lvl w:ilvl="6" w:tplc="FF8EA936">
      <w:numFmt w:val="bullet"/>
      <w:lvlText w:val="•"/>
      <w:lvlJc w:val="left"/>
      <w:pPr>
        <w:ind w:left="5589" w:hanging="360"/>
      </w:pPr>
      <w:rPr>
        <w:rFonts w:hint="default"/>
        <w:lang w:val="ro-RO" w:eastAsia="en-US" w:bidi="ar-SA"/>
      </w:rPr>
    </w:lvl>
    <w:lvl w:ilvl="7" w:tplc="22349198">
      <w:numFmt w:val="bullet"/>
      <w:lvlText w:val="•"/>
      <w:lvlJc w:val="left"/>
      <w:pPr>
        <w:ind w:left="6530" w:hanging="360"/>
      </w:pPr>
      <w:rPr>
        <w:rFonts w:hint="default"/>
        <w:lang w:val="ro-RO" w:eastAsia="en-US" w:bidi="ar-SA"/>
      </w:rPr>
    </w:lvl>
    <w:lvl w:ilvl="8" w:tplc="F1C47A7A">
      <w:numFmt w:val="bullet"/>
      <w:lvlText w:val="•"/>
      <w:lvlJc w:val="left"/>
      <w:pPr>
        <w:ind w:left="7472" w:hanging="360"/>
      </w:pPr>
      <w:rPr>
        <w:rFonts w:hint="default"/>
        <w:lang w:val="ro-RO" w:eastAsia="en-US" w:bidi="ar-SA"/>
      </w:rPr>
    </w:lvl>
  </w:abstractNum>
  <w:abstractNum w:abstractNumId="25" w15:restartNumberingAfterBreak="0">
    <w:nsid w:val="584A48C6"/>
    <w:multiLevelType w:val="hybridMultilevel"/>
    <w:tmpl w:val="28B64CF6"/>
    <w:lvl w:ilvl="0" w:tplc="FE582684">
      <w:numFmt w:val="bullet"/>
      <w:lvlText w:val="-"/>
      <w:lvlJc w:val="left"/>
      <w:pPr>
        <w:ind w:left="56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E5B8810C">
      <w:numFmt w:val="bullet"/>
      <w:lvlText w:val="•"/>
      <w:lvlJc w:val="left"/>
      <w:pPr>
        <w:ind w:left="960" w:hanging="216"/>
      </w:pPr>
      <w:rPr>
        <w:rFonts w:hint="default"/>
        <w:lang w:val="ro-RO" w:eastAsia="en-US" w:bidi="ar-SA"/>
      </w:rPr>
    </w:lvl>
    <w:lvl w:ilvl="2" w:tplc="4D16BEF6">
      <w:numFmt w:val="bullet"/>
      <w:lvlText w:val="•"/>
      <w:lvlJc w:val="left"/>
      <w:pPr>
        <w:ind w:left="1361" w:hanging="216"/>
      </w:pPr>
      <w:rPr>
        <w:rFonts w:hint="default"/>
        <w:lang w:val="ro-RO" w:eastAsia="en-US" w:bidi="ar-SA"/>
      </w:rPr>
    </w:lvl>
    <w:lvl w:ilvl="3" w:tplc="86640BE0">
      <w:numFmt w:val="bullet"/>
      <w:lvlText w:val="•"/>
      <w:lvlJc w:val="left"/>
      <w:pPr>
        <w:ind w:left="1762" w:hanging="216"/>
      </w:pPr>
      <w:rPr>
        <w:rFonts w:hint="default"/>
        <w:lang w:val="ro-RO" w:eastAsia="en-US" w:bidi="ar-SA"/>
      </w:rPr>
    </w:lvl>
    <w:lvl w:ilvl="4" w:tplc="CAFCB210">
      <w:numFmt w:val="bullet"/>
      <w:lvlText w:val="•"/>
      <w:lvlJc w:val="left"/>
      <w:pPr>
        <w:ind w:left="2163" w:hanging="216"/>
      </w:pPr>
      <w:rPr>
        <w:rFonts w:hint="default"/>
        <w:lang w:val="ro-RO" w:eastAsia="en-US" w:bidi="ar-SA"/>
      </w:rPr>
    </w:lvl>
    <w:lvl w:ilvl="5" w:tplc="80F47A90">
      <w:numFmt w:val="bullet"/>
      <w:lvlText w:val="•"/>
      <w:lvlJc w:val="left"/>
      <w:pPr>
        <w:ind w:left="2564" w:hanging="216"/>
      </w:pPr>
      <w:rPr>
        <w:rFonts w:hint="default"/>
        <w:lang w:val="ro-RO" w:eastAsia="en-US" w:bidi="ar-SA"/>
      </w:rPr>
    </w:lvl>
    <w:lvl w:ilvl="6" w:tplc="5DA87854">
      <w:numFmt w:val="bullet"/>
      <w:lvlText w:val="•"/>
      <w:lvlJc w:val="left"/>
      <w:pPr>
        <w:ind w:left="2965" w:hanging="216"/>
      </w:pPr>
      <w:rPr>
        <w:rFonts w:hint="default"/>
        <w:lang w:val="ro-RO" w:eastAsia="en-US" w:bidi="ar-SA"/>
      </w:rPr>
    </w:lvl>
    <w:lvl w:ilvl="7" w:tplc="938E3536">
      <w:numFmt w:val="bullet"/>
      <w:lvlText w:val="•"/>
      <w:lvlJc w:val="left"/>
      <w:pPr>
        <w:ind w:left="3366" w:hanging="216"/>
      </w:pPr>
      <w:rPr>
        <w:rFonts w:hint="default"/>
        <w:lang w:val="ro-RO" w:eastAsia="en-US" w:bidi="ar-SA"/>
      </w:rPr>
    </w:lvl>
    <w:lvl w:ilvl="8" w:tplc="A38CC2E8">
      <w:numFmt w:val="bullet"/>
      <w:lvlText w:val="•"/>
      <w:lvlJc w:val="left"/>
      <w:pPr>
        <w:ind w:left="3767" w:hanging="216"/>
      </w:pPr>
      <w:rPr>
        <w:rFonts w:hint="default"/>
        <w:lang w:val="ro-RO" w:eastAsia="en-US" w:bidi="ar-SA"/>
      </w:rPr>
    </w:lvl>
  </w:abstractNum>
  <w:abstractNum w:abstractNumId="26" w15:restartNumberingAfterBreak="0">
    <w:nsid w:val="58E92172"/>
    <w:multiLevelType w:val="hybridMultilevel"/>
    <w:tmpl w:val="8B7A6D8C"/>
    <w:lvl w:ilvl="0" w:tplc="FA563B1C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A28C9FA">
      <w:numFmt w:val="bullet"/>
      <w:lvlText w:val="•"/>
      <w:lvlJc w:val="left"/>
      <w:pPr>
        <w:ind w:left="1727" w:hanging="360"/>
      </w:pPr>
      <w:rPr>
        <w:rFonts w:hint="default"/>
        <w:lang w:val="ro-RO" w:eastAsia="en-US" w:bidi="ar-SA"/>
      </w:rPr>
    </w:lvl>
    <w:lvl w:ilvl="2" w:tplc="F73E8922">
      <w:numFmt w:val="bullet"/>
      <w:lvlText w:val="•"/>
      <w:lvlJc w:val="left"/>
      <w:pPr>
        <w:ind w:left="2575" w:hanging="360"/>
      </w:pPr>
      <w:rPr>
        <w:rFonts w:hint="default"/>
        <w:lang w:val="ro-RO" w:eastAsia="en-US" w:bidi="ar-SA"/>
      </w:rPr>
    </w:lvl>
    <w:lvl w:ilvl="3" w:tplc="68D2AD82">
      <w:numFmt w:val="bullet"/>
      <w:lvlText w:val="•"/>
      <w:lvlJc w:val="left"/>
      <w:pPr>
        <w:ind w:left="3422" w:hanging="360"/>
      </w:pPr>
      <w:rPr>
        <w:rFonts w:hint="default"/>
        <w:lang w:val="ro-RO" w:eastAsia="en-US" w:bidi="ar-SA"/>
      </w:rPr>
    </w:lvl>
    <w:lvl w:ilvl="4" w:tplc="D110E8C6">
      <w:numFmt w:val="bullet"/>
      <w:lvlText w:val="•"/>
      <w:lvlJc w:val="left"/>
      <w:pPr>
        <w:ind w:left="4270" w:hanging="360"/>
      </w:pPr>
      <w:rPr>
        <w:rFonts w:hint="default"/>
        <w:lang w:val="ro-RO" w:eastAsia="en-US" w:bidi="ar-SA"/>
      </w:rPr>
    </w:lvl>
    <w:lvl w:ilvl="5" w:tplc="A08A462A">
      <w:numFmt w:val="bullet"/>
      <w:lvlText w:val="•"/>
      <w:lvlJc w:val="left"/>
      <w:pPr>
        <w:ind w:left="5118" w:hanging="360"/>
      </w:pPr>
      <w:rPr>
        <w:rFonts w:hint="default"/>
        <w:lang w:val="ro-RO" w:eastAsia="en-US" w:bidi="ar-SA"/>
      </w:rPr>
    </w:lvl>
    <w:lvl w:ilvl="6" w:tplc="1642434A">
      <w:numFmt w:val="bullet"/>
      <w:lvlText w:val="•"/>
      <w:lvlJc w:val="left"/>
      <w:pPr>
        <w:ind w:left="5965" w:hanging="360"/>
      </w:pPr>
      <w:rPr>
        <w:rFonts w:hint="default"/>
        <w:lang w:val="ro-RO" w:eastAsia="en-US" w:bidi="ar-SA"/>
      </w:rPr>
    </w:lvl>
    <w:lvl w:ilvl="7" w:tplc="F362A72E">
      <w:numFmt w:val="bullet"/>
      <w:lvlText w:val="•"/>
      <w:lvlJc w:val="left"/>
      <w:pPr>
        <w:ind w:left="6813" w:hanging="360"/>
      </w:pPr>
      <w:rPr>
        <w:rFonts w:hint="default"/>
        <w:lang w:val="ro-RO" w:eastAsia="en-US" w:bidi="ar-SA"/>
      </w:rPr>
    </w:lvl>
    <w:lvl w:ilvl="8" w:tplc="3474B19A">
      <w:numFmt w:val="bullet"/>
      <w:lvlText w:val="•"/>
      <w:lvlJc w:val="left"/>
      <w:pPr>
        <w:ind w:left="7661" w:hanging="360"/>
      </w:pPr>
      <w:rPr>
        <w:rFonts w:hint="default"/>
        <w:lang w:val="ro-RO" w:eastAsia="en-US" w:bidi="ar-SA"/>
      </w:rPr>
    </w:lvl>
  </w:abstractNum>
  <w:abstractNum w:abstractNumId="27" w15:restartNumberingAfterBreak="0">
    <w:nsid w:val="59F31716"/>
    <w:multiLevelType w:val="hybridMultilevel"/>
    <w:tmpl w:val="B882006C"/>
    <w:lvl w:ilvl="0" w:tplc="8280E26C">
      <w:numFmt w:val="bullet"/>
      <w:lvlText w:val="●"/>
      <w:lvlJc w:val="left"/>
      <w:pPr>
        <w:ind w:left="128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F7E6CF92">
      <w:numFmt w:val="bullet"/>
      <w:lvlText w:val="•"/>
      <w:lvlJc w:val="left"/>
      <w:pPr>
        <w:ind w:left="1608" w:hanging="360"/>
      </w:pPr>
      <w:rPr>
        <w:rFonts w:hint="default"/>
        <w:lang w:val="ro-RO" w:eastAsia="en-US" w:bidi="ar-SA"/>
      </w:rPr>
    </w:lvl>
    <w:lvl w:ilvl="2" w:tplc="9F86401C">
      <w:numFmt w:val="bullet"/>
      <w:lvlText w:val="•"/>
      <w:lvlJc w:val="left"/>
      <w:pPr>
        <w:ind w:left="1937" w:hanging="360"/>
      </w:pPr>
      <w:rPr>
        <w:rFonts w:hint="default"/>
        <w:lang w:val="ro-RO" w:eastAsia="en-US" w:bidi="ar-SA"/>
      </w:rPr>
    </w:lvl>
    <w:lvl w:ilvl="3" w:tplc="FAF40D0C">
      <w:numFmt w:val="bullet"/>
      <w:lvlText w:val="•"/>
      <w:lvlJc w:val="left"/>
      <w:pPr>
        <w:ind w:left="2266" w:hanging="360"/>
      </w:pPr>
      <w:rPr>
        <w:rFonts w:hint="default"/>
        <w:lang w:val="ro-RO" w:eastAsia="en-US" w:bidi="ar-SA"/>
      </w:rPr>
    </w:lvl>
    <w:lvl w:ilvl="4" w:tplc="E4BC8FEE">
      <w:numFmt w:val="bullet"/>
      <w:lvlText w:val="•"/>
      <w:lvlJc w:val="left"/>
      <w:pPr>
        <w:ind w:left="2595" w:hanging="360"/>
      </w:pPr>
      <w:rPr>
        <w:rFonts w:hint="default"/>
        <w:lang w:val="ro-RO" w:eastAsia="en-US" w:bidi="ar-SA"/>
      </w:rPr>
    </w:lvl>
    <w:lvl w:ilvl="5" w:tplc="069E45F0">
      <w:numFmt w:val="bullet"/>
      <w:lvlText w:val="•"/>
      <w:lvlJc w:val="left"/>
      <w:pPr>
        <w:ind w:left="2924" w:hanging="360"/>
      </w:pPr>
      <w:rPr>
        <w:rFonts w:hint="default"/>
        <w:lang w:val="ro-RO" w:eastAsia="en-US" w:bidi="ar-SA"/>
      </w:rPr>
    </w:lvl>
    <w:lvl w:ilvl="6" w:tplc="8F206AC6">
      <w:numFmt w:val="bullet"/>
      <w:lvlText w:val="•"/>
      <w:lvlJc w:val="left"/>
      <w:pPr>
        <w:ind w:left="3253" w:hanging="360"/>
      </w:pPr>
      <w:rPr>
        <w:rFonts w:hint="default"/>
        <w:lang w:val="ro-RO" w:eastAsia="en-US" w:bidi="ar-SA"/>
      </w:rPr>
    </w:lvl>
    <w:lvl w:ilvl="7" w:tplc="AAE2348A">
      <w:numFmt w:val="bullet"/>
      <w:lvlText w:val="•"/>
      <w:lvlJc w:val="left"/>
      <w:pPr>
        <w:ind w:left="3582" w:hanging="360"/>
      </w:pPr>
      <w:rPr>
        <w:rFonts w:hint="default"/>
        <w:lang w:val="ro-RO" w:eastAsia="en-US" w:bidi="ar-SA"/>
      </w:rPr>
    </w:lvl>
    <w:lvl w:ilvl="8" w:tplc="19E0E6AA">
      <w:numFmt w:val="bullet"/>
      <w:lvlText w:val="•"/>
      <w:lvlJc w:val="left"/>
      <w:pPr>
        <w:ind w:left="3911" w:hanging="360"/>
      </w:pPr>
      <w:rPr>
        <w:rFonts w:hint="default"/>
        <w:lang w:val="ro-RO" w:eastAsia="en-US" w:bidi="ar-SA"/>
      </w:rPr>
    </w:lvl>
  </w:abstractNum>
  <w:abstractNum w:abstractNumId="28" w15:restartNumberingAfterBreak="0">
    <w:nsid w:val="626D3721"/>
    <w:multiLevelType w:val="multilevel"/>
    <w:tmpl w:val="49A48AD8"/>
    <w:lvl w:ilvl="0">
      <w:start w:val="1"/>
      <w:numFmt w:val="decimal"/>
      <w:lvlText w:val="%1"/>
      <w:lvlJc w:val="left"/>
      <w:pPr>
        <w:ind w:left="165" w:hanging="408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65" w:hanging="4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1999" w:hanging="408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18" w:hanging="408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838" w:hanging="408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58" w:hanging="408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77" w:hanging="408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97" w:hanging="408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517" w:hanging="408"/>
      </w:pPr>
      <w:rPr>
        <w:rFonts w:hint="default"/>
        <w:lang w:val="ro-RO" w:eastAsia="en-US" w:bidi="ar-SA"/>
      </w:rPr>
    </w:lvl>
  </w:abstractNum>
  <w:abstractNum w:abstractNumId="29" w15:restartNumberingAfterBreak="0">
    <w:nsid w:val="71F773EB"/>
    <w:multiLevelType w:val="hybridMultilevel"/>
    <w:tmpl w:val="AE9E82D8"/>
    <w:lvl w:ilvl="0" w:tplc="3244BAF0">
      <w:numFmt w:val="bullet"/>
      <w:lvlText w:val="●"/>
      <w:lvlJc w:val="left"/>
      <w:pPr>
        <w:ind w:left="53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27EA82B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2FD0CBEC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96A256B4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A5FE7120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5E8ECAC8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FB4062E4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3F203C38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ABA4BF6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0" w15:restartNumberingAfterBreak="0">
    <w:nsid w:val="73D3407D"/>
    <w:multiLevelType w:val="hybridMultilevel"/>
    <w:tmpl w:val="62E450F8"/>
    <w:lvl w:ilvl="0" w:tplc="96AE12EE">
      <w:numFmt w:val="bullet"/>
      <w:lvlText w:val="-"/>
      <w:lvlJc w:val="left"/>
      <w:pPr>
        <w:ind w:left="104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89ECC236">
      <w:numFmt w:val="bullet"/>
      <w:lvlText w:val="•"/>
      <w:lvlJc w:val="left"/>
      <w:pPr>
        <w:ind w:left="503" w:hanging="178"/>
      </w:pPr>
      <w:rPr>
        <w:rFonts w:hint="default"/>
        <w:lang w:val="ro-RO" w:eastAsia="en-US" w:bidi="ar-SA"/>
      </w:rPr>
    </w:lvl>
    <w:lvl w:ilvl="2" w:tplc="423EB4AE">
      <w:numFmt w:val="bullet"/>
      <w:lvlText w:val="•"/>
      <w:lvlJc w:val="left"/>
      <w:pPr>
        <w:ind w:left="906" w:hanging="178"/>
      </w:pPr>
      <w:rPr>
        <w:rFonts w:hint="default"/>
        <w:lang w:val="ro-RO" w:eastAsia="en-US" w:bidi="ar-SA"/>
      </w:rPr>
    </w:lvl>
    <w:lvl w:ilvl="3" w:tplc="E88E2830">
      <w:numFmt w:val="bullet"/>
      <w:lvlText w:val="•"/>
      <w:lvlJc w:val="left"/>
      <w:pPr>
        <w:ind w:left="1309" w:hanging="178"/>
      </w:pPr>
      <w:rPr>
        <w:rFonts w:hint="default"/>
        <w:lang w:val="ro-RO" w:eastAsia="en-US" w:bidi="ar-SA"/>
      </w:rPr>
    </w:lvl>
    <w:lvl w:ilvl="4" w:tplc="FCEC99B0">
      <w:numFmt w:val="bullet"/>
      <w:lvlText w:val="•"/>
      <w:lvlJc w:val="left"/>
      <w:pPr>
        <w:ind w:left="1712" w:hanging="178"/>
      </w:pPr>
      <w:rPr>
        <w:rFonts w:hint="default"/>
        <w:lang w:val="ro-RO" w:eastAsia="en-US" w:bidi="ar-SA"/>
      </w:rPr>
    </w:lvl>
    <w:lvl w:ilvl="5" w:tplc="63F07966">
      <w:numFmt w:val="bullet"/>
      <w:lvlText w:val="•"/>
      <w:lvlJc w:val="left"/>
      <w:pPr>
        <w:ind w:left="2115" w:hanging="178"/>
      </w:pPr>
      <w:rPr>
        <w:rFonts w:hint="default"/>
        <w:lang w:val="ro-RO" w:eastAsia="en-US" w:bidi="ar-SA"/>
      </w:rPr>
    </w:lvl>
    <w:lvl w:ilvl="6" w:tplc="D5EAF854">
      <w:numFmt w:val="bullet"/>
      <w:lvlText w:val="•"/>
      <w:lvlJc w:val="left"/>
      <w:pPr>
        <w:ind w:left="2518" w:hanging="178"/>
      </w:pPr>
      <w:rPr>
        <w:rFonts w:hint="default"/>
        <w:lang w:val="ro-RO" w:eastAsia="en-US" w:bidi="ar-SA"/>
      </w:rPr>
    </w:lvl>
    <w:lvl w:ilvl="7" w:tplc="3F0E5370">
      <w:numFmt w:val="bullet"/>
      <w:lvlText w:val="•"/>
      <w:lvlJc w:val="left"/>
      <w:pPr>
        <w:ind w:left="2921" w:hanging="178"/>
      </w:pPr>
      <w:rPr>
        <w:rFonts w:hint="default"/>
        <w:lang w:val="ro-RO" w:eastAsia="en-US" w:bidi="ar-SA"/>
      </w:rPr>
    </w:lvl>
    <w:lvl w:ilvl="8" w:tplc="852C4F80">
      <w:numFmt w:val="bullet"/>
      <w:lvlText w:val="•"/>
      <w:lvlJc w:val="left"/>
      <w:pPr>
        <w:ind w:left="3324" w:hanging="178"/>
      </w:pPr>
      <w:rPr>
        <w:rFonts w:hint="default"/>
        <w:lang w:val="ro-RO" w:eastAsia="en-US" w:bidi="ar-SA"/>
      </w:rPr>
    </w:lvl>
  </w:abstractNum>
  <w:abstractNum w:abstractNumId="31" w15:restartNumberingAfterBreak="0">
    <w:nsid w:val="7AFF6418"/>
    <w:multiLevelType w:val="hybridMultilevel"/>
    <w:tmpl w:val="782A4D12"/>
    <w:lvl w:ilvl="0" w:tplc="01E2A306">
      <w:numFmt w:val="bullet"/>
      <w:lvlText w:val="●"/>
      <w:lvlJc w:val="left"/>
      <w:pPr>
        <w:ind w:left="264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7"/>
        <w:sz w:val="22"/>
        <w:szCs w:val="22"/>
        <w:lang w:val="ro-RO" w:eastAsia="en-US" w:bidi="ar-SA"/>
      </w:rPr>
    </w:lvl>
    <w:lvl w:ilvl="1" w:tplc="CAE8B2A8">
      <w:numFmt w:val="bullet"/>
      <w:lvlText w:val="-"/>
      <w:lvlJc w:val="left"/>
      <w:pPr>
        <w:ind w:left="566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 w:tplc="6F1027F4">
      <w:numFmt w:val="bullet"/>
      <w:lvlText w:val="•"/>
      <w:lvlJc w:val="left"/>
      <w:pPr>
        <w:ind w:left="1005" w:hanging="214"/>
      </w:pPr>
      <w:rPr>
        <w:rFonts w:hint="default"/>
        <w:lang w:val="ro-RO" w:eastAsia="en-US" w:bidi="ar-SA"/>
      </w:rPr>
    </w:lvl>
    <w:lvl w:ilvl="3" w:tplc="4664C43C">
      <w:numFmt w:val="bullet"/>
      <w:lvlText w:val="•"/>
      <w:lvlJc w:val="left"/>
      <w:pPr>
        <w:ind w:left="1450" w:hanging="214"/>
      </w:pPr>
      <w:rPr>
        <w:rFonts w:hint="default"/>
        <w:lang w:val="ro-RO" w:eastAsia="en-US" w:bidi="ar-SA"/>
      </w:rPr>
    </w:lvl>
    <w:lvl w:ilvl="4" w:tplc="DCBCD47E">
      <w:numFmt w:val="bullet"/>
      <w:lvlText w:val="•"/>
      <w:lvlJc w:val="left"/>
      <w:pPr>
        <w:ind w:left="1896" w:hanging="214"/>
      </w:pPr>
      <w:rPr>
        <w:rFonts w:hint="default"/>
        <w:lang w:val="ro-RO" w:eastAsia="en-US" w:bidi="ar-SA"/>
      </w:rPr>
    </w:lvl>
    <w:lvl w:ilvl="5" w:tplc="65A01880">
      <w:numFmt w:val="bullet"/>
      <w:lvlText w:val="•"/>
      <w:lvlJc w:val="left"/>
      <w:pPr>
        <w:ind w:left="2341" w:hanging="214"/>
      </w:pPr>
      <w:rPr>
        <w:rFonts w:hint="default"/>
        <w:lang w:val="ro-RO" w:eastAsia="en-US" w:bidi="ar-SA"/>
      </w:rPr>
    </w:lvl>
    <w:lvl w:ilvl="6" w:tplc="2DC2D620">
      <w:numFmt w:val="bullet"/>
      <w:lvlText w:val="•"/>
      <w:lvlJc w:val="left"/>
      <w:pPr>
        <w:ind w:left="2787" w:hanging="214"/>
      </w:pPr>
      <w:rPr>
        <w:rFonts w:hint="default"/>
        <w:lang w:val="ro-RO" w:eastAsia="en-US" w:bidi="ar-SA"/>
      </w:rPr>
    </w:lvl>
    <w:lvl w:ilvl="7" w:tplc="179282CE">
      <w:numFmt w:val="bullet"/>
      <w:lvlText w:val="•"/>
      <w:lvlJc w:val="left"/>
      <w:pPr>
        <w:ind w:left="3232" w:hanging="214"/>
      </w:pPr>
      <w:rPr>
        <w:rFonts w:hint="default"/>
        <w:lang w:val="ro-RO" w:eastAsia="en-US" w:bidi="ar-SA"/>
      </w:rPr>
    </w:lvl>
    <w:lvl w:ilvl="8" w:tplc="93BE50F8">
      <w:numFmt w:val="bullet"/>
      <w:lvlText w:val="•"/>
      <w:lvlJc w:val="left"/>
      <w:pPr>
        <w:ind w:left="3678" w:hanging="214"/>
      </w:pPr>
      <w:rPr>
        <w:rFonts w:hint="default"/>
        <w:lang w:val="ro-RO" w:eastAsia="en-US" w:bidi="ar-SA"/>
      </w:rPr>
    </w:lvl>
  </w:abstractNum>
  <w:abstractNum w:abstractNumId="32" w15:restartNumberingAfterBreak="0">
    <w:nsid w:val="7EE9101F"/>
    <w:multiLevelType w:val="hybridMultilevel"/>
    <w:tmpl w:val="768C33C8"/>
    <w:lvl w:ilvl="0" w:tplc="1020FEE8">
      <w:numFmt w:val="bullet"/>
      <w:lvlText w:val="-"/>
      <w:lvlJc w:val="left"/>
      <w:pPr>
        <w:ind w:left="52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C74A0CC0">
      <w:numFmt w:val="bullet"/>
      <w:lvlText w:val="•"/>
      <w:lvlJc w:val="left"/>
      <w:pPr>
        <w:ind w:left="1403" w:hanging="154"/>
      </w:pPr>
      <w:rPr>
        <w:rFonts w:hint="default"/>
        <w:lang w:val="ro-RO" w:eastAsia="en-US" w:bidi="ar-SA"/>
      </w:rPr>
    </w:lvl>
    <w:lvl w:ilvl="2" w:tplc="A4829E80">
      <w:numFmt w:val="bullet"/>
      <w:lvlText w:val="•"/>
      <w:lvlJc w:val="left"/>
      <w:pPr>
        <w:ind w:left="2287" w:hanging="154"/>
      </w:pPr>
      <w:rPr>
        <w:rFonts w:hint="default"/>
        <w:lang w:val="ro-RO" w:eastAsia="en-US" w:bidi="ar-SA"/>
      </w:rPr>
    </w:lvl>
    <w:lvl w:ilvl="3" w:tplc="055AAC80">
      <w:numFmt w:val="bullet"/>
      <w:lvlText w:val="•"/>
      <w:lvlJc w:val="left"/>
      <w:pPr>
        <w:ind w:left="3170" w:hanging="154"/>
      </w:pPr>
      <w:rPr>
        <w:rFonts w:hint="default"/>
        <w:lang w:val="ro-RO" w:eastAsia="en-US" w:bidi="ar-SA"/>
      </w:rPr>
    </w:lvl>
    <w:lvl w:ilvl="4" w:tplc="5A6092EC">
      <w:numFmt w:val="bullet"/>
      <w:lvlText w:val="•"/>
      <w:lvlJc w:val="left"/>
      <w:pPr>
        <w:ind w:left="4054" w:hanging="154"/>
      </w:pPr>
      <w:rPr>
        <w:rFonts w:hint="default"/>
        <w:lang w:val="ro-RO" w:eastAsia="en-US" w:bidi="ar-SA"/>
      </w:rPr>
    </w:lvl>
    <w:lvl w:ilvl="5" w:tplc="F3C46B4A">
      <w:numFmt w:val="bullet"/>
      <w:lvlText w:val="•"/>
      <w:lvlJc w:val="left"/>
      <w:pPr>
        <w:ind w:left="4938" w:hanging="154"/>
      </w:pPr>
      <w:rPr>
        <w:rFonts w:hint="default"/>
        <w:lang w:val="ro-RO" w:eastAsia="en-US" w:bidi="ar-SA"/>
      </w:rPr>
    </w:lvl>
    <w:lvl w:ilvl="6" w:tplc="8608674A">
      <w:numFmt w:val="bullet"/>
      <w:lvlText w:val="•"/>
      <w:lvlJc w:val="left"/>
      <w:pPr>
        <w:ind w:left="5821" w:hanging="154"/>
      </w:pPr>
      <w:rPr>
        <w:rFonts w:hint="default"/>
        <w:lang w:val="ro-RO" w:eastAsia="en-US" w:bidi="ar-SA"/>
      </w:rPr>
    </w:lvl>
    <w:lvl w:ilvl="7" w:tplc="DD2C8FC8">
      <w:numFmt w:val="bullet"/>
      <w:lvlText w:val="•"/>
      <w:lvlJc w:val="left"/>
      <w:pPr>
        <w:ind w:left="6705" w:hanging="154"/>
      </w:pPr>
      <w:rPr>
        <w:rFonts w:hint="default"/>
        <w:lang w:val="ro-RO" w:eastAsia="en-US" w:bidi="ar-SA"/>
      </w:rPr>
    </w:lvl>
    <w:lvl w:ilvl="8" w:tplc="8DEC254A">
      <w:numFmt w:val="bullet"/>
      <w:lvlText w:val="•"/>
      <w:lvlJc w:val="left"/>
      <w:pPr>
        <w:ind w:left="7589" w:hanging="154"/>
      </w:pPr>
      <w:rPr>
        <w:rFonts w:hint="default"/>
        <w:lang w:val="ro-RO" w:eastAsia="en-US" w:bidi="ar-SA"/>
      </w:rPr>
    </w:lvl>
  </w:abstractNum>
  <w:num w:numId="1" w16cid:durableId="58286088">
    <w:abstractNumId w:val="32"/>
  </w:num>
  <w:num w:numId="2" w16cid:durableId="113445234">
    <w:abstractNumId w:val="6"/>
  </w:num>
  <w:num w:numId="3" w16cid:durableId="314534385">
    <w:abstractNumId w:val="24"/>
  </w:num>
  <w:num w:numId="4" w16cid:durableId="753430592">
    <w:abstractNumId w:val="26"/>
  </w:num>
  <w:num w:numId="5" w16cid:durableId="1109816589">
    <w:abstractNumId w:val="23"/>
  </w:num>
  <w:num w:numId="6" w16cid:durableId="1020619722">
    <w:abstractNumId w:val="22"/>
  </w:num>
  <w:num w:numId="7" w16cid:durableId="1900046221">
    <w:abstractNumId w:val="1"/>
  </w:num>
  <w:num w:numId="8" w16cid:durableId="1428161211">
    <w:abstractNumId w:val="10"/>
  </w:num>
  <w:num w:numId="9" w16cid:durableId="1402287219">
    <w:abstractNumId w:val="3"/>
  </w:num>
  <w:num w:numId="10" w16cid:durableId="431823870">
    <w:abstractNumId w:val="28"/>
  </w:num>
  <w:num w:numId="11" w16cid:durableId="1942832931">
    <w:abstractNumId w:val="15"/>
  </w:num>
  <w:num w:numId="12" w16cid:durableId="307440833">
    <w:abstractNumId w:val="20"/>
  </w:num>
  <w:num w:numId="13" w16cid:durableId="745763779">
    <w:abstractNumId w:val="30"/>
  </w:num>
  <w:num w:numId="14" w16cid:durableId="1588033668">
    <w:abstractNumId w:val="21"/>
  </w:num>
  <w:num w:numId="15" w16cid:durableId="708527617">
    <w:abstractNumId w:val="5"/>
  </w:num>
  <w:num w:numId="16" w16cid:durableId="1492792175">
    <w:abstractNumId w:val="12"/>
  </w:num>
  <w:num w:numId="17" w16cid:durableId="569727660">
    <w:abstractNumId w:val="2"/>
  </w:num>
  <w:num w:numId="18" w16cid:durableId="1515800464">
    <w:abstractNumId w:val="18"/>
  </w:num>
  <w:num w:numId="19" w16cid:durableId="1941600131">
    <w:abstractNumId w:val="31"/>
  </w:num>
  <w:num w:numId="20" w16cid:durableId="1198279985">
    <w:abstractNumId w:val="29"/>
  </w:num>
  <w:num w:numId="21" w16cid:durableId="1042628543">
    <w:abstractNumId w:val="7"/>
  </w:num>
  <w:num w:numId="22" w16cid:durableId="543910848">
    <w:abstractNumId w:val="8"/>
  </w:num>
  <w:num w:numId="23" w16cid:durableId="1430540167">
    <w:abstractNumId w:val="17"/>
  </w:num>
  <w:num w:numId="24" w16cid:durableId="950013528">
    <w:abstractNumId w:val="4"/>
  </w:num>
  <w:num w:numId="25" w16cid:durableId="242228594">
    <w:abstractNumId w:val="25"/>
  </w:num>
  <w:num w:numId="26" w16cid:durableId="214900301">
    <w:abstractNumId w:val="11"/>
  </w:num>
  <w:num w:numId="27" w16cid:durableId="1561015229">
    <w:abstractNumId w:val="16"/>
  </w:num>
  <w:num w:numId="28" w16cid:durableId="188765442">
    <w:abstractNumId w:val="13"/>
  </w:num>
  <w:num w:numId="29" w16cid:durableId="76295816">
    <w:abstractNumId w:val="19"/>
  </w:num>
  <w:num w:numId="30" w16cid:durableId="663246906">
    <w:abstractNumId w:val="9"/>
  </w:num>
  <w:num w:numId="31" w16cid:durableId="948586550">
    <w:abstractNumId w:val="27"/>
  </w:num>
  <w:num w:numId="32" w16cid:durableId="1221286332">
    <w:abstractNumId w:val="14"/>
  </w:num>
  <w:num w:numId="33" w16cid:durableId="725640083">
    <w:abstractNumId w:val="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52F18"/>
    <w:rsid w:val="00016ACD"/>
    <w:rsid w:val="0002785E"/>
    <w:rsid w:val="00043BCF"/>
    <w:rsid w:val="00051AAC"/>
    <w:rsid w:val="000B7124"/>
    <w:rsid w:val="000C5087"/>
    <w:rsid w:val="000E5B2A"/>
    <w:rsid w:val="00102F14"/>
    <w:rsid w:val="00132F81"/>
    <w:rsid w:val="00137552"/>
    <w:rsid w:val="00150E8F"/>
    <w:rsid w:val="001528BC"/>
    <w:rsid w:val="00155CA5"/>
    <w:rsid w:val="001640CA"/>
    <w:rsid w:val="00187933"/>
    <w:rsid w:val="001D68E1"/>
    <w:rsid w:val="001E50CD"/>
    <w:rsid w:val="002804D4"/>
    <w:rsid w:val="002E7FA6"/>
    <w:rsid w:val="00327E4F"/>
    <w:rsid w:val="00351DFC"/>
    <w:rsid w:val="00375413"/>
    <w:rsid w:val="00386F51"/>
    <w:rsid w:val="00391705"/>
    <w:rsid w:val="003A4E70"/>
    <w:rsid w:val="003B0C12"/>
    <w:rsid w:val="003C0FA6"/>
    <w:rsid w:val="003D427F"/>
    <w:rsid w:val="003F036F"/>
    <w:rsid w:val="003F26B4"/>
    <w:rsid w:val="00401751"/>
    <w:rsid w:val="00423792"/>
    <w:rsid w:val="004904A0"/>
    <w:rsid w:val="004A439C"/>
    <w:rsid w:val="004D66A1"/>
    <w:rsid w:val="004E4E9D"/>
    <w:rsid w:val="0051062A"/>
    <w:rsid w:val="00531A2E"/>
    <w:rsid w:val="00544310"/>
    <w:rsid w:val="0056348E"/>
    <w:rsid w:val="00593582"/>
    <w:rsid w:val="005C0229"/>
    <w:rsid w:val="005F3D2B"/>
    <w:rsid w:val="006437EA"/>
    <w:rsid w:val="00680863"/>
    <w:rsid w:val="006C58A8"/>
    <w:rsid w:val="006D7CEC"/>
    <w:rsid w:val="00705E8C"/>
    <w:rsid w:val="00723C52"/>
    <w:rsid w:val="0074490B"/>
    <w:rsid w:val="007D0287"/>
    <w:rsid w:val="00817FA4"/>
    <w:rsid w:val="00923195"/>
    <w:rsid w:val="00967FBD"/>
    <w:rsid w:val="00975F41"/>
    <w:rsid w:val="00993CAF"/>
    <w:rsid w:val="00A174F5"/>
    <w:rsid w:val="00A266DC"/>
    <w:rsid w:val="00A76379"/>
    <w:rsid w:val="00AB786C"/>
    <w:rsid w:val="00AE40EF"/>
    <w:rsid w:val="00AF197D"/>
    <w:rsid w:val="00B57097"/>
    <w:rsid w:val="00B61AC9"/>
    <w:rsid w:val="00B82AC5"/>
    <w:rsid w:val="00BC0CF6"/>
    <w:rsid w:val="00BF4483"/>
    <w:rsid w:val="00C52F18"/>
    <w:rsid w:val="00C52FE2"/>
    <w:rsid w:val="00C95FE2"/>
    <w:rsid w:val="00CC7F4A"/>
    <w:rsid w:val="00D31FAD"/>
    <w:rsid w:val="00DB1256"/>
    <w:rsid w:val="00DB13A4"/>
    <w:rsid w:val="00DB68A7"/>
    <w:rsid w:val="00DC7880"/>
    <w:rsid w:val="00DD5249"/>
    <w:rsid w:val="00E11E69"/>
    <w:rsid w:val="00E15776"/>
    <w:rsid w:val="00E2770F"/>
    <w:rsid w:val="00E64251"/>
    <w:rsid w:val="00EB5803"/>
    <w:rsid w:val="00F804BB"/>
    <w:rsid w:val="00FF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5B286"/>
  <w15:docId w15:val="{B7085492-B463-4AD6-AE0C-BABD2246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136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920" w:lineRule="exact"/>
      <w:ind w:left="2556" w:right="1634" w:firstLine="1056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88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37E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37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37EA"/>
    <w:rPr>
      <w:rFonts w:ascii="Times New Roman" w:eastAsia="Times New Roman" w:hAnsi="Times New Roman" w:cs="Times New Roman"/>
      <w:lang w:val="ro-RO"/>
    </w:rPr>
  </w:style>
  <w:style w:type="table" w:styleId="TableGrid">
    <w:name w:val="Table Grid"/>
    <w:basedOn w:val="TableNormal"/>
    <w:uiPriority w:val="39"/>
    <w:rsid w:val="00DD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763F-5B36-40A3-8823-F3314038B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1394</Words>
  <Characters>7951</Characters>
  <Application>Microsoft Office Word</Application>
  <DocSecurity>0</DocSecurity>
  <Lines>66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Liceul Iorga</cp:lastModifiedBy>
  <cp:revision>34</cp:revision>
  <dcterms:created xsi:type="dcterms:W3CDTF">2026-07-16T10:05:00Z</dcterms:created>
  <dcterms:modified xsi:type="dcterms:W3CDTF">2026-09-06T13:08:00Z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2026-06-26T00:00:00Z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2026-07-16T00:00:00Z</vt:filetime>
  </property>
  <property fmtid="{D5CDD505-2E9C-101B-9397-08002B2CF9AE}" pid="6" name="Producer">
    <vt:lpwstr>Microsoft® Word 2019</vt:lpwstr>
  </property>
</Properties>
</file>