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CAB3E" w14:textId="77777777" w:rsidR="007A34ED" w:rsidRPr="002D3707" w:rsidRDefault="007A34ED" w:rsidP="007A34ED">
      <w:r w:rsidRPr="005579CA">
        <w:rPr>
          <w:lang w:val="it-IT"/>
        </w:rPr>
        <w:t xml:space="preserve">Unitatea școlară: </w:t>
      </w:r>
    </w:p>
    <w:p w14:paraId="22022C10" w14:textId="77777777" w:rsidR="007A34ED" w:rsidRPr="005579CA" w:rsidRDefault="007A34ED" w:rsidP="007A34ED">
      <w:pPr>
        <w:autoSpaceDE w:val="0"/>
        <w:autoSpaceDN w:val="0"/>
        <w:adjustRightInd w:val="0"/>
        <w:spacing w:line="276" w:lineRule="auto"/>
        <w:rPr>
          <w:sz w:val="22"/>
          <w:szCs w:val="22"/>
          <w:lang w:val="it-IT"/>
        </w:rPr>
      </w:pPr>
      <w:r w:rsidRPr="005579CA">
        <w:rPr>
          <w:b/>
          <w:bCs/>
          <w:sz w:val="22"/>
          <w:szCs w:val="22"/>
          <w:lang w:val="it-IT"/>
        </w:rPr>
        <w:t>Prof:</w:t>
      </w:r>
      <w:r w:rsidRPr="005579CA">
        <w:rPr>
          <w:sz w:val="22"/>
          <w:szCs w:val="22"/>
          <w:lang w:val="it-IT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sz w:val="22"/>
          <w:szCs w:val="22"/>
          <w:lang w:val="it-IT"/>
        </w:rPr>
        <w:t xml:space="preserve">                                      </w:t>
      </w:r>
      <w:r w:rsidRPr="005579CA">
        <w:rPr>
          <w:sz w:val="22"/>
          <w:szCs w:val="22"/>
          <w:lang w:val="it-IT"/>
        </w:rPr>
        <w:t xml:space="preserve"> </w:t>
      </w:r>
      <w:r w:rsidRPr="005579CA">
        <w:rPr>
          <w:b/>
          <w:sz w:val="22"/>
          <w:szCs w:val="22"/>
          <w:lang w:val="it-IT"/>
        </w:rPr>
        <w:t>Director:</w:t>
      </w:r>
    </w:p>
    <w:p w14:paraId="486120AD" w14:textId="77777777" w:rsidR="007A34ED" w:rsidRPr="005579CA" w:rsidRDefault="007A34ED" w:rsidP="007A34ED">
      <w:pPr>
        <w:autoSpaceDE w:val="0"/>
        <w:autoSpaceDN w:val="0"/>
        <w:adjustRightInd w:val="0"/>
        <w:spacing w:line="276" w:lineRule="auto"/>
        <w:rPr>
          <w:sz w:val="22"/>
          <w:szCs w:val="22"/>
          <w:lang w:val="it-IT"/>
        </w:rPr>
      </w:pPr>
      <w:r w:rsidRPr="005579CA">
        <w:rPr>
          <w:sz w:val="22"/>
          <w:szCs w:val="22"/>
          <w:lang w:val="it-IT"/>
        </w:rPr>
        <w:t>Disciplina:</w:t>
      </w:r>
      <w:r w:rsidRPr="005579CA">
        <w:rPr>
          <w:b/>
          <w:bCs/>
          <w:sz w:val="22"/>
          <w:szCs w:val="22"/>
          <w:lang w:val="it-IT"/>
        </w:rPr>
        <w:t xml:space="preserve"> ISTORIE</w:t>
      </w:r>
      <w:r w:rsidRPr="005579CA">
        <w:rPr>
          <w:sz w:val="22"/>
          <w:szCs w:val="22"/>
          <w:lang w:val="it-IT"/>
        </w:rPr>
        <w:t xml:space="preserve">             </w:t>
      </w:r>
      <w:r w:rsidRPr="005579CA">
        <w:rPr>
          <w:sz w:val="22"/>
          <w:szCs w:val="22"/>
          <w:lang w:val="it-IT"/>
        </w:rPr>
        <w:tab/>
        <w:t xml:space="preserve">                                                                                                                                                                            </w:t>
      </w:r>
    </w:p>
    <w:p w14:paraId="512F75E5" w14:textId="77777777" w:rsidR="007A34ED" w:rsidRPr="005579CA" w:rsidRDefault="007A34ED" w:rsidP="007A34ED">
      <w:pPr>
        <w:autoSpaceDE w:val="0"/>
        <w:autoSpaceDN w:val="0"/>
        <w:adjustRightInd w:val="0"/>
        <w:spacing w:line="276" w:lineRule="auto"/>
        <w:rPr>
          <w:sz w:val="22"/>
          <w:szCs w:val="22"/>
          <w:lang w:val="it-IT"/>
        </w:rPr>
      </w:pPr>
      <w:r w:rsidRPr="005579CA">
        <w:rPr>
          <w:b/>
          <w:bCs/>
          <w:sz w:val="22"/>
          <w:szCs w:val="22"/>
          <w:lang w:val="it-IT"/>
        </w:rPr>
        <w:t>Clasa</w:t>
      </w:r>
      <w:r>
        <w:rPr>
          <w:b/>
          <w:bCs/>
          <w:sz w:val="22"/>
          <w:szCs w:val="22"/>
          <w:lang w:val="it-IT"/>
        </w:rPr>
        <w:t>: a IX a</w:t>
      </w:r>
    </w:p>
    <w:p w14:paraId="24CAC55C" w14:textId="77777777" w:rsidR="007A34ED" w:rsidRDefault="007A34ED" w:rsidP="007A34ED">
      <w:pPr>
        <w:autoSpaceDE w:val="0"/>
        <w:autoSpaceDN w:val="0"/>
        <w:adjustRightInd w:val="0"/>
        <w:spacing w:line="276" w:lineRule="auto"/>
        <w:rPr>
          <w:sz w:val="22"/>
          <w:szCs w:val="22"/>
          <w:lang w:val="it-IT"/>
        </w:rPr>
      </w:pPr>
      <w:r w:rsidRPr="005579CA">
        <w:rPr>
          <w:sz w:val="22"/>
          <w:szCs w:val="22"/>
          <w:lang w:val="it-IT"/>
        </w:rPr>
        <w:t xml:space="preserve">Număr de ore pe săptămână: </w:t>
      </w:r>
      <w:r>
        <w:rPr>
          <w:b/>
          <w:bCs/>
          <w:sz w:val="22"/>
          <w:szCs w:val="22"/>
          <w:lang w:val="it-IT"/>
        </w:rPr>
        <w:t>2</w:t>
      </w:r>
      <w:r w:rsidRPr="005579CA">
        <w:rPr>
          <w:sz w:val="22"/>
          <w:szCs w:val="22"/>
          <w:lang w:val="it-IT"/>
        </w:rPr>
        <w:t xml:space="preserve">     </w:t>
      </w:r>
    </w:p>
    <w:p w14:paraId="120214DE" w14:textId="750AF272" w:rsidR="007A34ED" w:rsidRPr="005579CA" w:rsidRDefault="007A34ED" w:rsidP="007A34ED">
      <w:pPr>
        <w:autoSpaceDE w:val="0"/>
        <w:autoSpaceDN w:val="0"/>
        <w:adjustRightInd w:val="0"/>
        <w:spacing w:line="276" w:lineRule="auto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F</w:t>
      </w:r>
      <w:r w:rsidRPr="00540BC3">
        <w:rPr>
          <w:sz w:val="22"/>
          <w:szCs w:val="22"/>
          <w:lang w:val="it-IT"/>
        </w:rPr>
        <w:t xml:space="preserve">iliera teoretică, profilul umanist, specializarea </w:t>
      </w:r>
      <w:r w:rsidR="007F2531">
        <w:rPr>
          <w:sz w:val="22"/>
          <w:szCs w:val="22"/>
          <w:lang w:val="it-IT"/>
        </w:rPr>
        <w:t>științe sociale</w:t>
      </w:r>
      <w:r w:rsidRPr="005579CA">
        <w:rPr>
          <w:sz w:val="22"/>
          <w:szCs w:val="22"/>
          <w:lang w:val="it-IT"/>
        </w:rPr>
        <w:t xml:space="preserve">                                                                                                                               </w:t>
      </w:r>
      <w:r w:rsidR="007F2531">
        <w:rPr>
          <w:b/>
          <w:sz w:val="22"/>
          <w:szCs w:val="22"/>
          <w:lang w:val="it-IT"/>
        </w:rPr>
        <w:t>Ș</w:t>
      </w:r>
      <w:r w:rsidRPr="005579CA">
        <w:rPr>
          <w:b/>
          <w:sz w:val="22"/>
          <w:szCs w:val="22"/>
          <w:lang w:val="it-IT"/>
        </w:rPr>
        <w:t>ef Comisie Metodic</w:t>
      </w:r>
      <w:r w:rsidR="007F2531">
        <w:rPr>
          <w:b/>
          <w:sz w:val="22"/>
          <w:szCs w:val="22"/>
          <w:lang w:val="it-IT"/>
        </w:rPr>
        <w:t>ă</w:t>
      </w:r>
      <w:r w:rsidRPr="005579CA">
        <w:rPr>
          <w:b/>
          <w:sz w:val="22"/>
          <w:szCs w:val="22"/>
          <w:lang w:val="it-IT"/>
        </w:rPr>
        <w:t>:</w:t>
      </w:r>
      <w:r w:rsidRPr="005579CA">
        <w:rPr>
          <w:sz w:val="22"/>
          <w:szCs w:val="22"/>
          <w:lang w:val="it-IT"/>
        </w:rPr>
        <w:t xml:space="preserve">                   </w:t>
      </w:r>
    </w:p>
    <w:p w14:paraId="74E75632" w14:textId="77777777" w:rsidR="007A34ED" w:rsidRPr="005579CA" w:rsidRDefault="007A34ED" w:rsidP="007A34ED">
      <w:pPr>
        <w:autoSpaceDE w:val="0"/>
        <w:autoSpaceDN w:val="0"/>
        <w:adjustRightInd w:val="0"/>
        <w:rPr>
          <w:b/>
          <w:bCs/>
          <w:lang w:val="it-IT"/>
        </w:rPr>
      </w:pPr>
    </w:p>
    <w:p w14:paraId="69E2BC4A" w14:textId="77777777" w:rsidR="007A34ED" w:rsidRPr="005579CA" w:rsidRDefault="007A34ED" w:rsidP="007A34ED">
      <w:pPr>
        <w:autoSpaceDE w:val="0"/>
        <w:autoSpaceDN w:val="0"/>
        <w:adjustRightInd w:val="0"/>
        <w:jc w:val="center"/>
        <w:rPr>
          <w:b/>
          <w:bCs/>
          <w:lang w:val="it-IT"/>
        </w:rPr>
      </w:pPr>
      <w:r w:rsidRPr="005579CA">
        <w:rPr>
          <w:b/>
          <w:bCs/>
          <w:lang w:val="it-IT"/>
        </w:rPr>
        <w:t xml:space="preserve">PLANIFICARE CALENDARISTICĂ </w:t>
      </w:r>
    </w:p>
    <w:p w14:paraId="3A5E541A" w14:textId="77777777" w:rsidR="007A34ED" w:rsidRPr="005579CA" w:rsidRDefault="007A34ED" w:rsidP="007A34ED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val="it-IT"/>
        </w:rPr>
      </w:pPr>
      <w:r w:rsidRPr="005579CA">
        <w:rPr>
          <w:b/>
          <w:bCs/>
          <w:lang w:val="it-IT"/>
        </w:rPr>
        <w:t>Anul școlar 202</w:t>
      </w:r>
      <w:r>
        <w:rPr>
          <w:b/>
          <w:bCs/>
          <w:lang w:val="it-IT"/>
        </w:rPr>
        <w:t>6</w:t>
      </w:r>
      <w:r w:rsidRPr="005579CA">
        <w:rPr>
          <w:b/>
          <w:bCs/>
          <w:lang w:val="it-IT"/>
        </w:rPr>
        <w:t>/202</w:t>
      </w:r>
      <w:r>
        <w:rPr>
          <w:b/>
          <w:bCs/>
          <w:lang w:val="it-IT"/>
        </w:rPr>
        <w:t>7</w:t>
      </w:r>
    </w:p>
    <w:p w14:paraId="4FCD2E87" w14:textId="77777777" w:rsidR="007A34ED" w:rsidRDefault="007A34ED" w:rsidP="007A34ED">
      <w:pPr>
        <w:autoSpaceDE w:val="0"/>
        <w:autoSpaceDN w:val="0"/>
        <w:adjustRightInd w:val="0"/>
        <w:rPr>
          <w:b/>
          <w:bCs/>
          <w:lang w:val="en"/>
        </w:rPr>
      </w:pPr>
    </w:p>
    <w:tbl>
      <w:tblPr>
        <w:tblW w:w="15520" w:type="dxa"/>
        <w:tblInd w:w="-112" w:type="dxa"/>
        <w:tblLayout w:type="fixed"/>
        <w:tblLook w:val="0000" w:firstRow="0" w:lastRow="0" w:firstColumn="0" w:lastColumn="0" w:noHBand="0" w:noVBand="0"/>
      </w:tblPr>
      <w:tblGrid>
        <w:gridCol w:w="112"/>
        <w:gridCol w:w="510"/>
        <w:gridCol w:w="114"/>
        <w:gridCol w:w="1866"/>
        <w:gridCol w:w="114"/>
        <w:gridCol w:w="5048"/>
        <w:gridCol w:w="444"/>
        <w:gridCol w:w="3973"/>
        <w:gridCol w:w="120"/>
        <w:gridCol w:w="564"/>
        <w:gridCol w:w="117"/>
        <w:gridCol w:w="1473"/>
        <w:gridCol w:w="114"/>
        <w:gridCol w:w="839"/>
        <w:gridCol w:w="112"/>
      </w:tblGrid>
      <w:tr w:rsidR="007A34ED" w14:paraId="267AE014" w14:textId="77777777" w:rsidTr="00A6511D">
        <w:trPr>
          <w:gridBefore w:val="1"/>
          <w:wBefore w:w="112" w:type="dxa"/>
          <w:trHeight w:val="1"/>
        </w:trPr>
        <w:tc>
          <w:tcPr>
            <w:tcW w:w="6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7EDD05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lang w:val="en"/>
              </w:rPr>
            </w:pPr>
            <w:r>
              <w:rPr>
                <w:rFonts w:cs="Calibri"/>
                <w:b/>
                <w:bCs/>
                <w:sz w:val="22"/>
                <w:szCs w:val="22"/>
                <w:lang w:val="en"/>
              </w:rPr>
              <w:t>Nr.</w:t>
            </w:r>
          </w:p>
          <w:p w14:paraId="56F1B27A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  <w:r>
              <w:rPr>
                <w:rFonts w:cs="Calibri"/>
                <w:b/>
                <w:bCs/>
                <w:sz w:val="22"/>
                <w:szCs w:val="22"/>
                <w:lang w:val="en"/>
              </w:rPr>
              <w:t>Crt</w:t>
            </w:r>
          </w:p>
        </w:tc>
        <w:tc>
          <w:tcPr>
            <w:tcW w:w="19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EECE1"/>
          </w:tcPr>
          <w:p w14:paraId="1158CBDD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  <w:r>
              <w:rPr>
                <w:rFonts w:cs="Calibri"/>
                <w:b/>
                <w:bCs/>
                <w:sz w:val="22"/>
                <w:szCs w:val="22"/>
                <w:lang w:val="en"/>
              </w:rPr>
              <w:t>Unitatea de învățare</w:t>
            </w:r>
          </w:p>
        </w:tc>
        <w:tc>
          <w:tcPr>
            <w:tcW w:w="5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EECE1"/>
          </w:tcPr>
          <w:p w14:paraId="16919316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  <w:r>
              <w:rPr>
                <w:rFonts w:cs="Calibri"/>
                <w:b/>
                <w:bCs/>
                <w:sz w:val="22"/>
                <w:szCs w:val="22"/>
                <w:lang w:val="en"/>
              </w:rPr>
              <w:t>Competențe specifice</w:t>
            </w:r>
          </w:p>
        </w:tc>
        <w:tc>
          <w:tcPr>
            <w:tcW w:w="45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EECE1"/>
          </w:tcPr>
          <w:p w14:paraId="69C47680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lang w:val="en"/>
              </w:rPr>
            </w:pPr>
            <w:r>
              <w:rPr>
                <w:rFonts w:cs="Calibri"/>
                <w:b/>
                <w:bCs/>
                <w:sz w:val="22"/>
                <w:szCs w:val="22"/>
                <w:lang w:val="en"/>
              </w:rPr>
              <w:t>Conținuturi</w:t>
            </w:r>
          </w:p>
          <w:p w14:paraId="3102FF97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</w:p>
        </w:tc>
        <w:tc>
          <w:tcPr>
            <w:tcW w:w="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EECE1"/>
          </w:tcPr>
          <w:p w14:paraId="5B141DB1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  <w:r>
              <w:rPr>
                <w:rFonts w:cs="Calibri"/>
                <w:b/>
                <w:bCs/>
                <w:sz w:val="22"/>
                <w:szCs w:val="22"/>
                <w:lang w:val="en"/>
              </w:rPr>
              <w:t>Nr. Ore</w:t>
            </w:r>
          </w:p>
        </w:tc>
        <w:tc>
          <w:tcPr>
            <w:tcW w:w="15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EECE1"/>
          </w:tcPr>
          <w:p w14:paraId="2DC40756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  <w:r>
              <w:rPr>
                <w:rFonts w:cs="Calibri"/>
                <w:b/>
                <w:bCs/>
                <w:sz w:val="18"/>
                <w:szCs w:val="18"/>
                <w:lang w:val="en"/>
              </w:rPr>
              <w:t>Săptămâna</w:t>
            </w:r>
          </w:p>
        </w:tc>
        <w:tc>
          <w:tcPr>
            <w:tcW w:w="9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EECE1"/>
          </w:tcPr>
          <w:p w14:paraId="545A47A1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  <w:r>
              <w:rPr>
                <w:rFonts w:cs="Calibri"/>
                <w:b/>
                <w:bCs/>
                <w:sz w:val="22"/>
                <w:szCs w:val="22"/>
                <w:lang w:val="en"/>
              </w:rPr>
              <w:t>Obs.</w:t>
            </w:r>
          </w:p>
        </w:tc>
      </w:tr>
      <w:tr w:rsidR="007A34ED" w14:paraId="08A31780" w14:textId="77777777" w:rsidTr="00A6511D">
        <w:trPr>
          <w:gridBefore w:val="1"/>
          <w:wBefore w:w="112" w:type="dxa"/>
          <w:trHeight w:val="551"/>
        </w:trPr>
        <w:tc>
          <w:tcPr>
            <w:tcW w:w="6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2F32B04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</w:p>
        </w:tc>
        <w:tc>
          <w:tcPr>
            <w:tcW w:w="19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5C62ACB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</w:p>
        </w:tc>
        <w:tc>
          <w:tcPr>
            <w:tcW w:w="5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648EA1" w14:textId="77777777" w:rsidR="007A34ED" w:rsidRDefault="007A34ED" w:rsidP="00A6511D">
            <w:pPr>
              <w:autoSpaceDE w:val="0"/>
              <w:autoSpaceDN w:val="0"/>
              <w:adjustRightInd w:val="0"/>
              <w:jc w:val="both"/>
              <w:rPr>
                <w:rFonts w:cs="Calibri"/>
                <w:sz w:val="22"/>
                <w:szCs w:val="22"/>
                <w:lang w:val="en"/>
              </w:rPr>
            </w:pPr>
          </w:p>
        </w:tc>
        <w:tc>
          <w:tcPr>
            <w:tcW w:w="45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C08B01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"/>
              </w:rPr>
            </w:pPr>
            <w:r w:rsidRPr="00EF7388">
              <w:rPr>
                <w:b/>
                <w:bCs/>
                <w:highlight w:val="darkYellow"/>
                <w:lang w:val="en"/>
              </w:rPr>
              <w:t>MODULUL I – 7 săptămâni</w:t>
            </w:r>
          </w:p>
          <w:p w14:paraId="0FA1A15F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"/>
              </w:rPr>
            </w:pPr>
            <w:r>
              <w:rPr>
                <w:b/>
                <w:bCs/>
                <w:lang w:val="en"/>
              </w:rPr>
              <w:t>7-23 octombrie 2026</w:t>
            </w:r>
          </w:p>
          <w:p w14:paraId="46B88497" w14:textId="77777777" w:rsidR="007A34ED" w:rsidRPr="0027622F" w:rsidRDefault="007A34ED" w:rsidP="00A6511D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50"/>
              <w:rPr>
                <w:lang w:val="en"/>
              </w:rPr>
            </w:pPr>
          </w:p>
        </w:tc>
        <w:tc>
          <w:tcPr>
            <w:tcW w:w="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C36ED8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  <w:p w14:paraId="77803413" w14:textId="77777777" w:rsidR="007A34ED" w:rsidRPr="0027622F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</w:tc>
        <w:tc>
          <w:tcPr>
            <w:tcW w:w="15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5AB46B" w14:textId="77777777" w:rsidR="007A34ED" w:rsidRPr="00BE41C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vertAlign w:val="subscript"/>
                <w:lang w:val="en"/>
              </w:rPr>
            </w:pPr>
          </w:p>
          <w:p w14:paraId="0EC8158F" w14:textId="77777777" w:rsidR="007A34ED" w:rsidRPr="00BE41C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vertAlign w:val="subscript"/>
                <w:lang w:val="en"/>
              </w:rPr>
            </w:pPr>
          </w:p>
        </w:tc>
        <w:tc>
          <w:tcPr>
            <w:tcW w:w="9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EFDAA1" w14:textId="77777777" w:rsidR="007A34ED" w:rsidRDefault="007A34ED" w:rsidP="00A6511D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en"/>
              </w:rPr>
            </w:pPr>
          </w:p>
        </w:tc>
      </w:tr>
      <w:tr w:rsidR="007A34ED" w14:paraId="32C12EF6" w14:textId="77777777" w:rsidTr="00A6511D">
        <w:trPr>
          <w:gridBefore w:val="1"/>
          <w:wBefore w:w="112" w:type="dxa"/>
          <w:trHeight w:val="551"/>
        </w:trPr>
        <w:tc>
          <w:tcPr>
            <w:tcW w:w="6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3C94823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>1.</w:t>
            </w:r>
          </w:p>
        </w:tc>
        <w:tc>
          <w:tcPr>
            <w:tcW w:w="19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E1613A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>INTRODUCERE</w:t>
            </w:r>
          </w:p>
        </w:tc>
        <w:tc>
          <w:tcPr>
            <w:tcW w:w="5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5BA0F2" w14:textId="77777777" w:rsidR="007A34ED" w:rsidRDefault="007A34ED" w:rsidP="00A6511D">
            <w:pPr>
              <w:autoSpaceDE w:val="0"/>
              <w:autoSpaceDN w:val="0"/>
              <w:adjustRightInd w:val="0"/>
              <w:jc w:val="both"/>
              <w:rPr>
                <w:rFonts w:cs="Calibri"/>
                <w:sz w:val="22"/>
                <w:szCs w:val="22"/>
                <w:lang w:val="en"/>
              </w:rPr>
            </w:pPr>
          </w:p>
        </w:tc>
        <w:tc>
          <w:tcPr>
            <w:tcW w:w="45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3A4A91" w14:textId="77777777" w:rsidR="007A34ED" w:rsidRDefault="007A34ED" w:rsidP="00A6511D">
            <w:pPr>
              <w:autoSpaceDE w:val="0"/>
              <w:autoSpaceDN w:val="0"/>
              <w:adjustRightInd w:val="0"/>
              <w:rPr>
                <w:lang w:val="en"/>
              </w:rPr>
            </w:pPr>
            <w:r>
              <w:rPr>
                <w:lang w:val="en"/>
              </w:rPr>
              <w:t>Recapitulare</w:t>
            </w:r>
          </w:p>
          <w:p w14:paraId="754B70AB" w14:textId="77777777" w:rsidR="007A34ED" w:rsidRDefault="007A34ED" w:rsidP="00A6511D">
            <w:pPr>
              <w:autoSpaceDE w:val="0"/>
              <w:autoSpaceDN w:val="0"/>
              <w:adjustRightInd w:val="0"/>
              <w:rPr>
                <w:b/>
                <w:bCs/>
                <w:lang w:val="en"/>
              </w:rPr>
            </w:pPr>
            <w:r>
              <w:rPr>
                <w:sz w:val="22"/>
                <w:szCs w:val="22"/>
                <w:lang w:val="en"/>
              </w:rPr>
              <w:t>Test inițial</w:t>
            </w:r>
            <w:r>
              <w:rPr>
                <w:b/>
                <w:bCs/>
                <w:lang w:val="en"/>
              </w:rPr>
              <w:t xml:space="preserve"> </w:t>
            </w:r>
          </w:p>
          <w:p w14:paraId="6A2E41B6" w14:textId="77777777" w:rsidR="007A34ED" w:rsidRDefault="007A34ED" w:rsidP="00A6511D">
            <w:pPr>
              <w:autoSpaceDE w:val="0"/>
              <w:autoSpaceDN w:val="0"/>
              <w:adjustRightInd w:val="0"/>
              <w:rPr>
                <w:lang w:val="en"/>
              </w:rPr>
            </w:pPr>
          </w:p>
        </w:tc>
        <w:tc>
          <w:tcPr>
            <w:tcW w:w="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9BCB0C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  <w:p w14:paraId="72C93C5C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  <w:r>
              <w:rPr>
                <w:lang w:val="en"/>
              </w:rPr>
              <w:t>2</w:t>
            </w:r>
          </w:p>
        </w:tc>
        <w:tc>
          <w:tcPr>
            <w:tcW w:w="15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1D8DAF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vertAlign w:val="subscript"/>
                <w:lang w:val="en"/>
              </w:rPr>
            </w:pPr>
            <w:r>
              <w:rPr>
                <w:rFonts w:cs="Calibri"/>
                <w:vertAlign w:val="subscript"/>
                <w:lang w:val="en"/>
              </w:rPr>
              <w:t>S1</w:t>
            </w:r>
          </w:p>
        </w:tc>
        <w:tc>
          <w:tcPr>
            <w:tcW w:w="9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D13A94" w14:textId="77777777" w:rsidR="007A34ED" w:rsidRDefault="007A34ED" w:rsidP="00A6511D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en"/>
              </w:rPr>
            </w:pPr>
          </w:p>
        </w:tc>
      </w:tr>
      <w:tr w:rsidR="007A34ED" w14:paraId="7E2B50D7" w14:textId="77777777" w:rsidTr="00A6511D">
        <w:trPr>
          <w:gridBefore w:val="1"/>
          <w:wBefore w:w="112" w:type="dxa"/>
          <w:trHeight w:val="1"/>
        </w:trPr>
        <w:tc>
          <w:tcPr>
            <w:tcW w:w="6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335C20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lastRenderedPageBreak/>
              <w:t>2.</w:t>
            </w:r>
          </w:p>
        </w:tc>
        <w:tc>
          <w:tcPr>
            <w:tcW w:w="19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61F96A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  <w:r w:rsidRPr="003229F4">
              <w:rPr>
                <w:b/>
                <w:bCs/>
              </w:rPr>
              <w:t>Laboratorul istoriei</w:t>
            </w:r>
          </w:p>
        </w:tc>
        <w:tc>
          <w:tcPr>
            <w:tcW w:w="5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AA1D6B" w14:textId="65C96589" w:rsidR="007A34ED" w:rsidRDefault="007A34ED" w:rsidP="00A6511D">
            <w:pPr>
              <w:autoSpaceDE w:val="0"/>
              <w:autoSpaceDN w:val="0"/>
              <w:adjustRightInd w:val="0"/>
              <w:jc w:val="both"/>
            </w:pPr>
            <w:r w:rsidRPr="003229F4">
              <w:t>CS 1.1. Utilizarea reperelor de timp și spațiu în relatarea evenimentelor și proceselor istorice</w:t>
            </w:r>
            <w:r w:rsidR="00EA538A">
              <w:t xml:space="preserve"> din epocile studiate</w:t>
            </w:r>
            <w:r w:rsidRPr="003229F4">
              <w:br/>
              <w:t xml:space="preserve">CS 2.1. </w:t>
            </w:r>
            <w:r w:rsidRPr="008276A3">
              <w:t>Recunoașterea tipurilor de surse istorice pentru a le valorifica în diverse contexte de viață</w:t>
            </w:r>
            <w:r w:rsidRPr="003229F4">
              <w:br/>
              <w:t>CS 4.1. Selectarea surselor necesare pentru prezentarea unui eveniment</w:t>
            </w:r>
            <w:r w:rsidR="00EA538A">
              <w:t xml:space="preserve"> și </w:t>
            </w:r>
            <w:r w:rsidRPr="003229F4">
              <w:t>/</w:t>
            </w:r>
            <w:r w:rsidR="00EA538A">
              <w:t xml:space="preserve">sau </w:t>
            </w:r>
            <w:r w:rsidRPr="003229F4">
              <w:t>proces istoric</w:t>
            </w:r>
          </w:p>
          <w:p w14:paraId="2B375768" w14:textId="77777777" w:rsidR="007A34ED" w:rsidRPr="005579CA" w:rsidRDefault="007A34ED" w:rsidP="00A6511D">
            <w:pPr>
              <w:autoSpaceDE w:val="0"/>
              <w:autoSpaceDN w:val="0"/>
              <w:adjustRightInd w:val="0"/>
              <w:jc w:val="both"/>
              <w:rPr>
                <w:rFonts w:cs="Calibri"/>
                <w:sz w:val="22"/>
                <w:szCs w:val="22"/>
                <w:lang w:val="it-IT"/>
              </w:rPr>
            </w:pPr>
          </w:p>
        </w:tc>
        <w:tc>
          <w:tcPr>
            <w:tcW w:w="45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20F9D7" w14:textId="77777777" w:rsidR="007A34ED" w:rsidRPr="005579CA" w:rsidRDefault="007A34ED" w:rsidP="00A6511D">
            <w:pPr>
              <w:autoSpaceDE w:val="0"/>
              <w:autoSpaceDN w:val="0"/>
              <w:adjustRightInd w:val="0"/>
              <w:ind w:left="261"/>
              <w:rPr>
                <w:lang w:val="it-IT"/>
              </w:rPr>
            </w:pPr>
          </w:p>
          <w:p w14:paraId="5D1D6467" w14:textId="77777777" w:rsidR="007A34ED" w:rsidRPr="0034421F" w:rsidRDefault="007A34ED" w:rsidP="00A6511D">
            <w:pPr>
              <w:tabs>
                <w:tab w:val="left" w:pos="45"/>
              </w:tabs>
              <w:autoSpaceDE w:val="0"/>
              <w:autoSpaceDN w:val="0"/>
              <w:adjustRightInd w:val="0"/>
              <w:spacing w:after="0" w:line="240" w:lineRule="auto"/>
              <w:ind w:left="261"/>
              <w:rPr>
                <w:rFonts w:cs="Calibri"/>
                <w:sz w:val="22"/>
                <w:szCs w:val="22"/>
                <w:lang w:val="it-IT"/>
              </w:rPr>
            </w:pPr>
          </w:p>
          <w:p w14:paraId="12657B4A" w14:textId="0109AC7B" w:rsidR="007A34ED" w:rsidRPr="0034421F" w:rsidRDefault="007A34ED" w:rsidP="00A6511D">
            <w:pPr>
              <w:numPr>
                <w:ilvl w:val="0"/>
                <w:numId w:val="1"/>
              </w:numPr>
              <w:tabs>
                <w:tab w:val="left" w:pos="45"/>
              </w:tabs>
              <w:autoSpaceDE w:val="0"/>
              <w:autoSpaceDN w:val="0"/>
              <w:adjustRightInd w:val="0"/>
              <w:spacing w:after="0" w:line="240" w:lineRule="auto"/>
              <w:ind w:left="261" w:hanging="11"/>
              <w:rPr>
                <w:rFonts w:cs="Calibri"/>
                <w:sz w:val="22"/>
                <w:szCs w:val="22"/>
                <w:lang w:val="it-IT"/>
              </w:rPr>
            </w:pPr>
            <w:r w:rsidRPr="003229F4">
              <w:t>1.</w:t>
            </w:r>
            <w:r w:rsidR="00EA538A">
              <w:t>1</w:t>
            </w:r>
            <w:r w:rsidRPr="003229F4">
              <w:t>. Timp, spațiu istoric, concepte</w:t>
            </w:r>
          </w:p>
          <w:p w14:paraId="20020CA6" w14:textId="5B02B396" w:rsidR="00EA538A" w:rsidRPr="000662CC" w:rsidRDefault="00EA538A" w:rsidP="00EA538A">
            <w:pPr>
              <w:numPr>
                <w:ilvl w:val="0"/>
                <w:numId w:val="1"/>
              </w:numPr>
              <w:tabs>
                <w:tab w:val="left" w:pos="45"/>
              </w:tabs>
              <w:autoSpaceDE w:val="0"/>
              <w:autoSpaceDN w:val="0"/>
              <w:adjustRightInd w:val="0"/>
              <w:spacing w:after="0" w:line="240" w:lineRule="auto"/>
              <w:ind w:left="261" w:hanging="11"/>
              <w:rPr>
                <w:rFonts w:cs="Calibri"/>
                <w:sz w:val="22"/>
                <w:szCs w:val="22"/>
                <w:lang w:val="it-IT"/>
              </w:rPr>
            </w:pPr>
            <w:r w:rsidRPr="003229F4">
              <w:t>1.</w:t>
            </w:r>
            <w:r w:rsidR="00C5476C">
              <w:t>2</w:t>
            </w:r>
            <w:r w:rsidRPr="003229F4">
              <w:t>. Surse istorice</w:t>
            </w:r>
          </w:p>
          <w:p w14:paraId="5A3780DA" w14:textId="77777777" w:rsidR="007A34ED" w:rsidRPr="0034421F" w:rsidRDefault="007A34ED" w:rsidP="00A6511D">
            <w:pPr>
              <w:tabs>
                <w:tab w:val="left" w:pos="45"/>
              </w:tabs>
              <w:autoSpaceDE w:val="0"/>
              <w:autoSpaceDN w:val="0"/>
              <w:adjustRightInd w:val="0"/>
              <w:spacing w:after="0" w:line="240" w:lineRule="auto"/>
              <w:ind w:left="261"/>
              <w:rPr>
                <w:rFonts w:cs="Calibri"/>
                <w:sz w:val="22"/>
                <w:szCs w:val="22"/>
                <w:lang w:val="it-IT"/>
              </w:rPr>
            </w:pPr>
          </w:p>
          <w:p w14:paraId="1E57032A" w14:textId="77777777" w:rsidR="007A34ED" w:rsidRPr="0034421F" w:rsidRDefault="007A34ED" w:rsidP="00A6511D">
            <w:pPr>
              <w:numPr>
                <w:ilvl w:val="0"/>
                <w:numId w:val="1"/>
              </w:numPr>
              <w:tabs>
                <w:tab w:val="left" w:pos="45"/>
              </w:tabs>
              <w:autoSpaceDE w:val="0"/>
              <w:autoSpaceDN w:val="0"/>
              <w:adjustRightInd w:val="0"/>
              <w:spacing w:after="0" w:line="240" w:lineRule="auto"/>
              <w:ind w:left="261" w:hanging="11"/>
              <w:rPr>
                <w:rFonts w:cs="Calibri"/>
                <w:sz w:val="22"/>
                <w:szCs w:val="22"/>
                <w:lang w:val="it-IT"/>
              </w:rPr>
            </w:pPr>
            <w:r>
              <w:t>Recapitulare</w:t>
            </w:r>
          </w:p>
          <w:p w14:paraId="0B211F2E" w14:textId="77777777" w:rsidR="007A34ED" w:rsidRPr="00BE41CD" w:rsidRDefault="007A34ED" w:rsidP="00A6511D">
            <w:pPr>
              <w:numPr>
                <w:ilvl w:val="0"/>
                <w:numId w:val="1"/>
              </w:numPr>
              <w:tabs>
                <w:tab w:val="left" w:pos="45"/>
              </w:tabs>
              <w:autoSpaceDE w:val="0"/>
              <w:autoSpaceDN w:val="0"/>
              <w:adjustRightInd w:val="0"/>
              <w:spacing w:after="0" w:line="240" w:lineRule="auto"/>
              <w:ind w:left="261" w:hanging="11"/>
              <w:rPr>
                <w:rFonts w:cs="Calibri"/>
                <w:sz w:val="22"/>
                <w:szCs w:val="22"/>
                <w:lang w:val="it-IT"/>
              </w:rPr>
            </w:pPr>
            <w:r>
              <w:t>Evaluare</w:t>
            </w:r>
          </w:p>
        </w:tc>
        <w:tc>
          <w:tcPr>
            <w:tcW w:w="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B5CEAD" w14:textId="77777777" w:rsidR="007A34ED" w:rsidRPr="00BE41C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29C687B5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  <w:r>
              <w:rPr>
                <w:lang w:val="en"/>
              </w:rPr>
              <w:t>2</w:t>
            </w:r>
          </w:p>
          <w:p w14:paraId="405101D2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  <w:p w14:paraId="7EBFB1AC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  <w:r>
              <w:rPr>
                <w:lang w:val="en"/>
              </w:rPr>
              <w:t>4</w:t>
            </w:r>
          </w:p>
          <w:p w14:paraId="1B101244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</w:p>
        </w:tc>
        <w:tc>
          <w:tcPr>
            <w:tcW w:w="15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997B11" w14:textId="77777777" w:rsidR="007A34ED" w:rsidRPr="00BE41C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vertAlign w:val="subscript"/>
                <w:lang w:val="en"/>
              </w:rPr>
            </w:pPr>
          </w:p>
          <w:p w14:paraId="65131623" w14:textId="77777777" w:rsidR="007A34ED" w:rsidRPr="00BE41C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vertAlign w:val="subscript"/>
                <w:lang w:val="en"/>
              </w:rPr>
            </w:pPr>
            <w:r>
              <w:rPr>
                <w:rFonts w:cs="Calibri"/>
                <w:vertAlign w:val="subscript"/>
                <w:lang w:val="en"/>
              </w:rPr>
              <w:t>S</w:t>
            </w:r>
            <w:r w:rsidRPr="00BE41CD">
              <w:rPr>
                <w:rFonts w:cs="Calibri"/>
                <w:vertAlign w:val="subscript"/>
                <w:lang w:val="en"/>
              </w:rPr>
              <w:t>2</w:t>
            </w:r>
          </w:p>
          <w:p w14:paraId="28452A30" w14:textId="77777777" w:rsidR="007A34ED" w:rsidRPr="00BE41C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vertAlign w:val="subscript"/>
                <w:lang w:val="en"/>
              </w:rPr>
            </w:pPr>
          </w:p>
          <w:p w14:paraId="00703561" w14:textId="77777777" w:rsidR="007A34ED" w:rsidRPr="00BE41C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vertAlign w:val="subscript"/>
                <w:lang w:val="en"/>
              </w:rPr>
            </w:pPr>
            <w:r w:rsidRPr="00BE41CD">
              <w:rPr>
                <w:rFonts w:cs="Calibri"/>
                <w:vertAlign w:val="subscript"/>
                <w:lang w:val="en"/>
              </w:rPr>
              <w:t>S3- S4</w:t>
            </w:r>
          </w:p>
          <w:p w14:paraId="6BBC77B8" w14:textId="77777777" w:rsidR="007A34ED" w:rsidRPr="00BE41C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vertAlign w:val="subscript"/>
                <w:lang w:val="en"/>
              </w:rPr>
            </w:pPr>
          </w:p>
        </w:tc>
        <w:tc>
          <w:tcPr>
            <w:tcW w:w="9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49B180" w14:textId="77777777" w:rsidR="007A34ED" w:rsidRDefault="007A34ED" w:rsidP="00A6511D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en"/>
              </w:rPr>
            </w:pPr>
          </w:p>
        </w:tc>
      </w:tr>
      <w:tr w:rsidR="007A34ED" w14:paraId="0F78B80D" w14:textId="77777777" w:rsidTr="00A6511D">
        <w:trPr>
          <w:gridBefore w:val="1"/>
          <w:wBefore w:w="112" w:type="dxa"/>
          <w:trHeight w:val="1"/>
        </w:trPr>
        <w:tc>
          <w:tcPr>
            <w:tcW w:w="6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EC94409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>3.</w:t>
            </w:r>
          </w:p>
        </w:tc>
        <w:tc>
          <w:tcPr>
            <w:tcW w:w="19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43F7E4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  <w:r w:rsidRPr="003229F4">
              <w:rPr>
                <w:b/>
                <w:bCs/>
              </w:rPr>
              <w:t>Zorii civilizației</w:t>
            </w:r>
          </w:p>
        </w:tc>
        <w:tc>
          <w:tcPr>
            <w:tcW w:w="5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89D1E0" w14:textId="3EEA13AD" w:rsidR="007A34ED" w:rsidRDefault="007A34ED" w:rsidP="00A6511D">
            <w:pPr>
              <w:autoSpaceDE w:val="0"/>
              <w:autoSpaceDN w:val="0"/>
              <w:adjustRightInd w:val="0"/>
              <w:ind w:left="45"/>
              <w:jc w:val="both"/>
            </w:pPr>
            <w:r w:rsidRPr="003229F4">
              <w:t xml:space="preserve">CS 1.1. </w:t>
            </w:r>
            <w:r w:rsidR="00EA538A" w:rsidRPr="003229F4">
              <w:t>Utilizarea reperelor de timp și spațiu în relatarea evenimentelor și proceselor istorice</w:t>
            </w:r>
            <w:r w:rsidR="00EA538A">
              <w:t xml:space="preserve"> din epocile studiate</w:t>
            </w:r>
            <w:r w:rsidRPr="003229F4">
              <w:br/>
              <w:t xml:space="preserve">CS 1.2. </w:t>
            </w:r>
            <w:r w:rsidRPr="008276A3">
              <w:t>Explicarea relației cauză-efect într-o succesiune de  evenimente și procese istorice</w:t>
            </w:r>
            <w:r w:rsidRPr="003229F4">
              <w:br/>
            </w:r>
            <w:r w:rsidRPr="000662CC">
              <w:t xml:space="preserve">CS 2.2. Extragerea informațiilor din surse diferite pe baza unor repere istorice </w:t>
            </w:r>
            <w:r w:rsidRPr="003229F4">
              <w:br/>
              <w:t xml:space="preserve">CS 3.1. </w:t>
            </w:r>
            <w:r w:rsidRPr="008276A3">
              <w:t>Descrierea evoluției formelor de organizare politică în epoci istorice diferite</w:t>
            </w:r>
          </w:p>
          <w:p w14:paraId="5E45555D" w14:textId="77777777" w:rsidR="007A34ED" w:rsidRPr="008276A3" w:rsidRDefault="007A34ED" w:rsidP="00A6511D">
            <w:pPr>
              <w:autoSpaceDE w:val="0"/>
              <w:autoSpaceDN w:val="0"/>
              <w:adjustRightInd w:val="0"/>
              <w:ind w:left="45"/>
              <w:jc w:val="both"/>
              <w:rPr>
                <w:rFonts w:cs="Calibri"/>
                <w:sz w:val="22"/>
                <w:szCs w:val="22"/>
                <w:lang w:val="it-IT"/>
              </w:rPr>
            </w:pPr>
          </w:p>
        </w:tc>
        <w:tc>
          <w:tcPr>
            <w:tcW w:w="45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E8CC92" w14:textId="77777777" w:rsidR="007A34ED" w:rsidRDefault="007A34ED" w:rsidP="00A6511D">
            <w:pPr>
              <w:autoSpaceDE w:val="0"/>
              <w:autoSpaceDN w:val="0"/>
              <w:adjustRightInd w:val="0"/>
              <w:ind w:left="520"/>
            </w:pPr>
            <w:r w:rsidRPr="003229F4">
              <w:t>2.1. Repere ale Preistoriei</w:t>
            </w:r>
          </w:p>
          <w:p w14:paraId="267404F9" w14:textId="46F57594" w:rsidR="007A34ED" w:rsidRDefault="007A34ED" w:rsidP="00A6511D">
            <w:pPr>
              <w:autoSpaceDE w:val="0"/>
              <w:autoSpaceDN w:val="0"/>
              <w:adjustRightInd w:val="0"/>
              <w:ind w:left="520"/>
            </w:pPr>
            <w:r w:rsidRPr="003229F4">
              <w:t xml:space="preserve">2.2. </w:t>
            </w:r>
            <w:r w:rsidRPr="00675A25">
              <w:t>Mesopotamia și Egiptul Antic.</w:t>
            </w:r>
            <w:r w:rsidR="00C5476C">
              <w:t xml:space="preserve"> Structuri</w:t>
            </w:r>
            <w:r w:rsidRPr="00675A25">
              <w:t xml:space="preserve"> politice, societate și economie</w:t>
            </w:r>
          </w:p>
          <w:p w14:paraId="4BEF7C94" w14:textId="77777777" w:rsidR="007A34ED" w:rsidRPr="00BE41CD" w:rsidRDefault="007A34ED" w:rsidP="00A6511D">
            <w:pPr>
              <w:autoSpaceDE w:val="0"/>
              <w:autoSpaceDN w:val="0"/>
              <w:adjustRightInd w:val="0"/>
              <w:ind w:left="520"/>
              <w:rPr>
                <w:lang w:val="it-IT"/>
              </w:rPr>
            </w:pPr>
            <w:r>
              <w:t>Proiect</w:t>
            </w:r>
          </w:p>
          <w:p w14:paraId="3D8B157A" w14:textId="77777777" w:rsidR="007A34ED" w:rsidRPr="00BE41CD" w:rsidRDefault="007A34ED" w:rsidP="00A6511D">
            <w:pPr>
              <w:autoSpaceDE w:val="0"/>
              <w:autoSpaceDN w:val="0"/>
              <w:adjustRightInd w:val="0"/>
              <w:ind w:left="520"/>
              <w:rPr>
                <w:lang w:val="it-IT"/>
              </w:rPr>
            </w:pPr>
          </w:p>
          <w:p w14:paraId="1BC3CFC0" w14:textId="77777777" w:rsidR="007A34ED" w:rsidRPr="00BE41CD" w:rsidRDefault="007A34ED" w:rsidP="00A6511D">
            <w:pPr>
              <w:autoSpaceDE w:val="0"/>
              <w:autoSpaceDN w:val="0"/>
              <w:adjustRightInd w:val="0"/>
              <w:spacing w:after="0" w:line="240" w:lineRule="auto"/>
              <w:ind w:left="520"/>
              <w:rPr>
                <w:rFonts w:cs="Calibri"/>
                <w:sz w:val="22"/>
                <w:szCs w:val="22"/>
                <w:lang w:val="it-IT"/>
              </w:rPr>
            </w:pPr>
          </w:p>
        </w:tc>
        <w:tc>
          <w:tcPr>
            <w:tcW w:w="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05B7D7" w14:textId="77777777" w:rsidR="007A34ED" w:rsidRPr="00BE41C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706A8AB2" w14:textId="77777777" w:rsidR="007A34ED" w:rsidRPr="00BE41C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4257B577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  <w:r>
              <w:rPr>
                <w:lang w:val="en"/>
              </w:rPr>
              <w:t>6</w:t>
            </w:r>
          </w:p>
          <w:p w14:paraId="39D9782A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  <w:p w14:paraId="66E3A63E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</w:p>
        </w:tc>
        <w:tc>
          <w:tcPr>
            <w:tcW w:w="15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6D8133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  <w:p w14:paraId="720251D9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  <w:p w14:paraId="5E0AE73E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vertAlign w:val="subscript"/>
                <w:lang w:val="en"/>
              </w:rPr>
            </w:pPr>
            <w:r>
              <w:rPr>
                <w:lang w:val="en"/>
              </w:rPr>
              <w:t>S</w:t>
            </w:r>
            <w:r>
              <w:rPr>
                <w:vertAlign w:val="subscript"/>
                <w:lang w:val="en"/>
              </w:rPr>
              <w:t>5-7</w:t>
            </w:r>
          </w:p>
          <w:p w14:paraId="635627A3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  <w:p w14:paraId="7B3B8A8D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vertAlign w:val="subscript"/>
                <w:lang w:val="en"/>
              </w:rPr>
            </w:pPr>
          </w:p>
          <w:p w14:paraId="363F4A78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</w:p>
        </w:tc>
        <w:tc>
          <w:tcPr>
            <w:tcW w:w="9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18B230" w14:textId="77777777" w:rsidR="007A34ED" w:rsidRDefault="007A34ED" w:rsidP="00A6511D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en"/>
              </w:rPr>
            </w:pPr>
          </w:p>
        </w:tc>
      </w:tr>
      <w:tr w:rsidR="007A34ED" w14:paraId="2604E499" w14:textId="77777777" w:rsidTr="00A6511D">
        <w:trPr>
          <w:gridBefore w:val="1"/>
          <w:wBefore w:w="112" w:type="dxa"/>
          <w:trHeight w:val="1"/>
        </w:trPr>
        <w:tc>
          <w:tcPr>
            <w:tcW w:w="6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3991AF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"/>
              </w:rPr>
            </w:pPr>
          </w:p>
        </w:tc>
        <w:tc>
          <w:tcPr>
            <w:tcW w:w="19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C969A93" w14:textId="77777777" w:rsidR="007A34ED" w:rsidRPr="003229F4" w:rsidRDefault="007A34ED" w:rsidP="00A6511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B4D57E" w14:textId="77777777" w:rsidR="007A34ED" w:rsidRPr="0061703F" w:rsidRDefault="007A34ED" w:rsidP="00A6511D">
            <w:pPr>
              <w:autoSpaceDE w:val="0"/>
              <w:autoSpaceDN w:val="0"/>
              <w:adjustRightInd w:val="0"/>
              <w:ind w:left="45"/>
              <w:jc w:val="both"/>
              <w:rPr>
                <w:b/>
                <w:bCs/>
              </w:rPr>
            </w:pPr>
          </w:p>
        </w:tc>
        <w:tc>
          <w:tcPr>
            <w:tcW w:w="45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6EFF51" w14:textId="77777777" w:rsidR="007A34ED" w:rsidRPr="003229F4" w:rsidRDefault="007A34ED" w:rsidP="00A6511D">
            <w:pPr>
              <w:autoSpaceDE w:val="0"/>
              <w:autoSpaceDN w:val="0"/>
              <w:adjustRightInd w:val="0"/>
              <w:ind w:left="520"/>
            </w:pPr>
            <w:r w:rsidRPr="0061703F">
              <w:rPr>
                <w:b/>
                <w:bCs/>
              </w:rPr>
              <w:t>Vacanța 26 -30 octombrie 2026</w:t>
            </w:r>
          </w:p>
        </w:tc>
        <w:tc>
          <w:tcPr>
            <w:tcW w:w="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459747" w14:textId="77777777" w:rsidR="007A34ED" w:rsidRPr="00BE41C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</w:tc>
        <w:tc>
          <w:tcPr>
            <w:tcW w:w="15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C931E5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</w:tc>
        <w:tc>
          <w:tcPr>
            <w:tcW w:w="9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8BF363" w14:textId="77777777" w:rsidR="007A34ED" w:rsidRDefault="007A34ED" w:rsidP="00A6511D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en"/>
              </w:rPr>
            </w:pPr>
          </w:p>
        </w:tc>
      </w:tr>
      <w:tr w:rsidR="007A34ED" w:rsidRPr="00A531F9" w14:paraId="3E1E1FAE" w14:textId="77777777" w:rsidTr="00A6511D">
        <w:trPr>
          <w:gridBefore w:val="1"/>
          <w:wBefore w:w="112" w:type="dxa"/>
          <w:trHeight w:val="1"/>
        </w:trPr>
        <w:tc>
          <w:tcPr>
            <w:tcW w:w="6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C28DF0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"/>
              </w:rPr>
            </w:pPr>
          </w:p>
        </w:tc>
        <w:tc>
          <w:tcPr>
            <w:tcW w:w="19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CBE72F" w14:textId="77777777" w:rsidR="007A34ED" w:rsidRPr="003229F4" w:rsidRDefault="007A34ED" w:rsidP="00A6511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70DC59" w14:textId="77777777" w:rsidR="007A34ED" w:rsidRPr="0061703F" w:rsidRDefault="007A34ED" w:rsidP="00A6511D">
            <w:pPr>
              <w:autoSpaceDE w:val="0"/>
              <w:autoSpaceDN w:val="0"/>
              <w:adjustRightInd w:val="0"/>
              <w:ind w:left="45"/>
              <w:jc w:val="both"/>
              <w:rPr>
                <w:b/>
                <w:bCs/>
              </w:rPr>
            </w:pPr>
          </w:p>
        </w:tc>
        <w:tc>
          <w:tcPr>
            <w:tcW w:w="45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C24035" w14:textId="77777777" w:rsidR="007A34ED" w:rsidRDefault="007A34ED" w:rsidP="00A6511D">
            <w:pPr>
              <w:autoSpaceDE w:val="0"/>
              <w:autoSpaceDN w:val="0"/>
              <w:adjustRightInd w:val="0"/>
              <w:ind w:left="520"/>
              <w:rPr>
                <w:b/>
                <w:bCs/>
              </w:rPr>
            </w:pPr>
            <w:r w:rsidRPr="00EF7388">
              <w:rPr>
                <w:b/>
                <w:bCs/>
                <w:highlight w:val="darkYellow"/>
              </w:rPr>
              <w:t>MODULUL AL II LEA – 7 săptămâni</w:t>
            </w:r>
          </w:p>
          <w:p w14:paraId="0A263774" w14:textId="77777777" w:rsidR="007A34ED" w:rsidRPr="003229F4" w:rsidRDefault="007A34ED" w:rsidP="00A6511D">
            <w:pPr>
              <w:autoSpaceDE w:val="0"/>
              <w:autoSpaceDN w:val="0"/>
              <w:adjustRightInd w:val="0"/>
              <w:ind w:left="520"/>
            </w:pPr>
            <w:r>
              <w:rPr>
                <w:b/>
                <w:bCs/>
              </w:rPr>
              <w:t>2 noiembrie – 22 decembrie 2026</w:t>
            </w:r>
          </w:p>
        </w:tc>
        <w:tc>
          <w:tcPr>
            <w:tcW w:w="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2A1CE7" w14:textId="77777777" w:rsidR="007A34ED" w:rsidRPr="00BE41C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</w:tc>
        <w:tc>
          <w:tcPr>
            <w:tcW w:w="15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A3B9DD" w14:textId="77777777" w:rsidR="007A34ED" w:rsidRPr="00A531F9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</w:tc>
        <w:tc>
          <w:tcPr>
            <w:tcW w:w="9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1E1526" w14:textId="77777777" w:rsidR="007A34ED" w:rsidRPr="00A531F9" w:rsidRDefault="007A34ED" w:rsidP="00A6511D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it-IT"/>
              </w:rPr>
            </w:pPr>
          </w:p>
        </w:tc>
      </w:tr>
      <w:tr w:rsidR="007A34ED" w14:paraId="27980CE6" w14:textId="77777777" w:rsidTr="00A6511D">
        <w:trPr>
          <w:gridBefore w:val="1"/>
          <w:wBefore w:w="112" w:type="dxa"/>
          <w:trHeight w:val="1"/>
        </w:trPr>
        <w:tc>
          <w:tcPr>
            <w:tcW w:w="6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B23DFD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>4.</w:t>
            </w:r>
          </w:p>
        </w:tc>
        <w:tc>
          <w:tcPr>
            <w:tcW w:w="19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00DC57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  <w:r w:rsidRPr="003229F4">
              <w:rPr>
                <w:b/>
                <w:bCs/>
              </w:rPr>
              <w:t>Zorii civilizației</w:t>
            </w:r>
          </w:p>
        </w:tc>
        <w:tc>
          <w:tcPr>
            <w:tcW w:w="5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11CFBE" w14:textId="77777777" w:rsidR="007A34ED" w:rsidRPr="007A34ED" w:rsidRDefault="007A34ED" w:rsidP="00A6511D">
            <w:pPr>
              <w:autoSpaceDE w:val="0"/>
              <w:autoSpaceDN w:val="0"/>
              <w:adjustRightInd w:val="0"/>
              <w:rPr>
                <w:b/>
                <w:bCs/>
                <w:lang w:val="it-IT"/>
              </w:rPr>
            </w:pPr>
          </w:p>
          <w:p w14:paraId="5F5B9991" w14:textId="5A9C962C" w:rsidR="007A34ED" w:rsidRPr="000662CC" w:rsidRDefault="007A34ED" w:rsidP="00A6511D">
            <w:pPr>
              <w:autoSpaceDE w:val="0"/>
              <w:autoSpaceDN w:val="0"/>
              <w:adjustRightInd w:val="0"/>
              <w:ind w:left="45"/>
              <w:jc w:val="both"/>
              <w:rPr>
                <w:rFonts w:cs="Calibri"/>
                <w:sz w:val="22"/>
                <w:szCs w:val="22"/>
                <w:lang w:val="it-IT"/>
              </w:rPr>
            </w:pPr>
            <w:r w:rsidRPr="003229F4">
              <w:lastRenderedPageBreak/>
              <w:t xml:space="preserve">CS 1.1. </w:t>
            </w:r>
            <w:r w:rsidR="00EA538A" w:rsidRPr="003229F4">
              <w:t>Utilizarea reperelor de timp și spațiu în relatarea evenimentelor și proceselor istorice</w:t>
            </w:r>
            <w:r w:rsidR="00EA538A">
              <w:t xml:space="preserve"> din epocile studiate</w:t>
            </w:r>
            <w:r w:rsidRPr="003229F4">
              <w:br/>
              <w:t xml:space="preserve">CS 1.2. </w:t>
            </w:r>
            <w:r w:rsidRPr="008276A3">
              <w:t>Explicarea relației cauză-efect într-o succesiune de  evenimente și procese istorice</w:t>
            </w:r>
            <w:r w:rsidRPr="003229F4">
              <w:br/>
            </w:r>
            <w:r w:rsidRPr="000662CC">
              <w:t>CS 2.2. Extragerea informațiilor din surse diferite pe baza unor repere istorice</w:t>
            </w:r>
            <w:r w:rsidRPr="003229F4">
              <w:br/>
            </w:r>
            <w:r w:rsidRPr="000662CC">
              <w:rPr>
                <w:rFonts w:cs="Calibri"/>
                <w:sz w:val="22"/>
                <w:szCs w:val="22"/>
                <w:lang w:val="it-IT"/>
              </w:rPr>
              <w:t>CS 3.1 Descrierea evoluției formelor de organizare politică în epoci istorice diferite</w:t>
            </w:r>
          </w:p>
        </w:tc>
        <w:tc>
          <w:tcPr>
            <w:tcW w:w="45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1F3F18" w14:textId="77777777" w:rsidR="007A34ED" w:rsidRDefault="007A34ED" w:rsidP="00A6511D">
            <w:pPr>
              <w:autoSpaceDE w:val="0"/>
              <w:autoSpaceDN w:val="0"/>
              <w:adjustRightInd w:val="0"/>
              <w:spacing w:after="0" w:line="240" w:lineRule="auto"/>
            </w:pPr>
            <w:r w:rsidRPr="003229F4">
              <w:lastRenderedPageBreak/>
              <w:t>2.3. Cultura Orientului Antic</w:t>
            </w:r>
          </w:p>
          <w:p w14:paraId="6312B334" w14:textId="128C27FD" w:rsidR="00C5476C" w:rsidRPr="00C5476C" w:rsidRDefault="00C5476C" w:rsidP="00A6511D">
            <w:pPr>
              <w:autoSpaceDE w:val="0"/>
              <w:autoSpaceDN w:val="0"/>
              <w:adjustRightInd w:val="0"/>
              <w:spacing w:after="0" w:line="240" w:lineRule="auto"/>
              <w:rPr>
                <w:color w:val="385623" w:themeColor="accent6" w:themeShade="80"/>
              </w:rPr>
            </w:pPr>
            <w:r w:rsidRPr="00C5476C">
              <w:rPr>
                <w:color w:val="385623" w:themeColor="accent6" w:themeShade="80"/>
              </w:rPr>
              <w:t>Studiu de caz: Credințe și ritualuri</w:t>
            </w:r>
          </w:p>
          <w:p w14:paraId="41C45961" w14:textId="77777777" w:rsidR="007A34ED" w:rsidRDefault="007A34ED" w:rsidP="00A6511D">
            <w:pPr>
              <w:autoSpaceDE w:val="0"/>
              <w:autoSpaceDN w:val="0"/>
              <w:adjustRightInd w:val="0"/>
              <w:spacing w:after="0" w:line="240" w:lineRule="auto"/>
            </w:pPr>
            <w:r>
              <w:lastRenderedPageBreak/>
              <w:t>Dezbatere</w:t>
            </w:r>
          </w:p>
          <w:p w14:paraId="24A5BA07" w14:textId="77777777" w:rsidR="007A34ED" w:rsidRDefault="007A34ED" w:rsidP="00A6511D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Recapitulare </w:t>
            </w:r>
          </w:p>
          <w:p w14:paraId="04DE6594" w14:textId="77777777" w:rsidR="007A34ED" w:rsidRPr="0061703F" w:rsidRDefault="007A34ED" w:rsidP="00A6511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2"/>
                <w:szCs w:val="22"/>
                <w:lang w:val="it-IT"/>
              </w:rPr>
            </w:pPr>
            <w:r>
              <w:t>Evaluare</w:t>
            </w:r>
          </w:p>
        </w:tc>
        <w:tc>
          <w:tcPr>
            <w:tcW w:w="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EB99BB" w14:textId="77777777" w:rsidR="007A34ED" w:rsidRPr="0061703F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  <w:r>
              <w:rPr>
                <w:lang w:val="it-IT"/>
              </w:rPr>
              <w:lastRenderedPageBreak/>
              <w:t>4</w:t>
            </w:r>
          </w:p>
          <w:p w14:paraId="03759944" w14:textId="77777777" w:rsidR="007A34ED" w:rsidRPr="0061703F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5185829E" w14:textId="77777777" w:rsidR="007A34ED" w:rsidRPr="0061703F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09F0DB17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</w:p>
        </w:tc>
        <w:tc>
          <w:tcPr>
            <w:tcW w:w="15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11C636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vertAlign w:val="subscript"/>
                <w:lang w:val="en"/>
              </w:rPr>
            </w:pPr>
            <w:r>
              <w:rPr>
                <w:lang w:val="en"/>
              </w:rPr>
              <w:lastRenderedPageBreak/>
              <w:t>S</w:t>
            </w:r>
            <w:r>
              <w:rPr>
                <w:vertAlign w:val="subscript"/>
                <w:lang w:val="en"/>
              </w:rPr>
              <w:t>8</w:t>
            </w:r>
          </w:p>
          <w:p w14:paraId="5CEE030C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vertAlign w:val="subscript"/>
                <w:lang w:val="en"/>
              </w:rPr>
            </w:pPr>
            <w:r>
              <w:rPr>
                <w:lang w:val="en"/>
              </w:rPr>
              <w:lastRenderedPageBreak/>
              <w:t>S</w:t>
            </w:r>
            <w:r>
              <w:rPr>
                <w:vertAlign w:val="subscript"/>
                <w:lang w:val="en"/>
              </w:rPr>
              <w:t>9</w:t>
            </w:r>
          </w:p>
          <w:p w14:paraId="31F7BFE6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vertAlign w:val="subscript"/>
                <w:lang w:val="en"/>
              </w:rPr>
            </w:pPr>
          </w:p>
          <w:p w14:paraId="08899A8C" w14:textId="77777777" w:rsidR="007A34ED" w:rsidRPr="0027622F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</w:tc>
        <w:tc>
          <w:tcPr>
            <w:tcW w:w="9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FAA4FC" w14:textId="77777777" w:rsidR="007A34ED" w:rsidRDefault="007A34ED" w:rsidP="00A6511D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en"/>
              </w:rPr>
            </w:pPr>
          </w:p>
        </w:tc>
      </w:tr>
      <w:tr w:rsidR="007A34ED" w:rsidRPr="00A531F9" w14:paraId="200E70BC" w14:textId="77777777" w:rsidTr="00A6511D">
        <w:trPr>
          <w:gridBefore w:val="1"/>
          <w:wBefore w:w="112" w:type="dxa"/>
          <w:trHeight w:val="4383"/>
        </w:trPr>
        <w:tc>
          <w:tcPr>
            <w:tcW w:w="6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33939F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>5.</w:t>
            </w:r>
          </w:p>
        </w:tc>
        <w:tc>
          <w:tcPr>
            <w:tcW w:w="19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B2F9DA" w14:textId="77777777" w:rsidR="007A34ED" w:rsidRPr="003229F4" w:rsidRDefault="007A34ED" w:rsidP="00A6511D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3229F4">
              <w:rPr>
                <w:b/>
                <w:bCs/>
              </w:rPr>
              <w:t>Originile civilizației europene: modele politice și culturale în lumea greco-romană</w:t>
            </w:r>
          </w:p>
        </w:tc>
        <w:tc>
          <w:tcPr>
            <w:tcW w:w="5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27F7CA" w14:textId="6B19BBF7" w:rsidR="007A34ED" w:rsidRDefault="007A34ED" w:rsidP="00A6511D">
            <w:pPr>
              <w:autoSpaceDE w:val="0"/>
              <w:autoSpaceDN w:val="0"/>
              <w:adjustRightInd w:val="0"/>
            </w:pPr>
            <w:r w:rsidRPr="003229F4">
              <w:t xml:space="preserve">CS 1.1. </w:t>
            </w:r>
            <w:r w:rsidR="00EA538A" w:rsidRPr="003229F4">
              <w:t>Utilizarea reperelor de timp și spațiu în relatarea evenimentelor și proceselor istorice</w:t>
            </w:r>
            <w:r w:rsidR="00EA538A">
              <w:t xml:space="preserve"> din epocile studiate</w:t>
            </w:r>
          </w:p>
          <w:p w14:paraId="3959C0D2" w14:textId="77777777" w:rsidR="007A34ED" w:rsidRDefault="007A34ED" w:rsidP="00A6511D">
            <w:pPr>
              <w:autoSpaceDE w:val="0"/>
              <w:autoSpaceDN w:val="0"/>
              <w:adjustRightInd w:val="0"/>
            </w:pPr>
            <w:r w:rsidRPr="003229F4">
              <w:t xml:space="preserve">CS 1.2. </w:t>
            </w:r>
            <w:r w:rsidRPr="008276A3">
              <w:t>Explicarea relației cauză-efect într-o succesiune de  evenimente și procese istorice</w:t>
            </w:r>
            <w:r w:rsidRPr="003229F4">
              <w:t xml:space="preserve"> </w:t>
            </w:r>
          </w:p>
          <w:p w14:paraId="43471A38" w14:textId="79CEDA7B" w:rsidR="007A34ED" w:rsidRPr="00A531F9" w:rsidRDefault="007A34ED" w:rsidP="00A6511D">
            <w:pPr>
              <w:autoSpaceDE w:val="0"/>
              <w:autoSpaceDN w:val="0"/>
              <w:adjustRightInd w:val="0"/>
              <w:rPr>
                <w:b/>
                <w:bCs/>
                <w:lang w:val="it-IT"/>
              </w:rPr>
            </w:pPr>
            <w:r w:rsidRPr="000662CC">
              <w:t>CS 2.2. Extragerea informațiilor din surse diferite pe baza unor repere istorice</w:t>
            </w:r>
            <w:r w:rsidRPr="003229F4">
              <w:br/>
            </w:r>
            <w:r w:rsidRPr="000662CC">
              <w:t>CS 3.1 Descrierea evoluției formelor de organizare politică în epoci istorice diferite</w:t>
            </w:r>
            <w:r w:rsidRPr="003229F4">
              <w:br/>
              <w:t xml:space="preserve">CS 3.2. </w:t>
            </w:r>
            <w:r w:rsidRPr="008276A3">
              <w:t>Recunoașterea elementelor civice și culturale care contribuie la identitatea  Europei contemporane</w:t>
            </w:r>
          </w:p>
        </w:tc>
        <w:tc>
          <w:tcPr>
            <w:tcW w:w="45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9C5BFB2" w14:textId="77777777" w:rsidR="007A34ED" w:rsidRDefault="007A34ED" w:rsidP="00A6511D">
            <w:pPr>
              <w:autoSpaceDE w:val="0"/>
              <w:autoSpaceDN w:val="0"/>
              <w:adjustRightInd w:val="0"/>
              <w:spacing w:after="0" w:line="240" w:lineRule="auto"/>
            </w:pPr>
            <w:r w:rsidRPr="003229F4">
              <w:t>3.1. Colonizarea greacă. Polisul și formele de guvernare – Atena și Sparta</w:t>
            </w:r>
          </w:p>
          <w:p w14:paraId="3FF540A0" w14:textId="5C077811" w:rsidR="00C5476C" w:rsidRPr="00C5476C" w:rsidRDefault="00C5476C" w:rsidP="00A6511D">
            <w:pPr>
              <w:autoSpaceDE w:val="0"/>
              <w:autoSpaceDN w:val="0"/>
              <w:adjustRightInd w:val="0"/>
              <w:spacing w:after="0" w:line="240" w:lineRule="auto"/>
              <w:rPr>
                <w:color w:val="538135" w:themeColor="accent6" w:themeShade="BF"/>
              </w:rPr>
            </w:pPr>
            <w:r w:rsidRPr="00C5476C">
              <w:rPr>
                <w:color w:val="538135" w:themeColor="accent6" w:themeShade="BF"/>
              </w:rPr>
              <w:t>Studiu de caz: Cetățeni – drepturi și obligații</w:t>
            </w:r>
          </w:p>
          <w:p w14:paraId="0724A6C8" w14:textId="77777777" w:rsidR="00C5476C" w:rsidRPr="00C5476C" w:rsidRDefault="00C5476C" w:rsidP="00A6511D">
            <w:pPr>
              <w:autoSpaceDE w:val="0"/>
              <w:autoSpaceDN w:val="0"/>
              <w:adjustRightInd w:val="0"/>
              <w:spacing w:after="0" w:line="240" w:lineRule="auto"/>
              <w:rPr>
                <w:color w:val="385623" w:themeColor="accent6" w:themeShade="80"/>
              </w:rPr>
            </w:pPr>
          </w:p>
          <w:p w14:paraId="5257D1FA" w14:textId="77777777" w:rsidR="007A34ED" w:rsidRDefault="007A34ED" w:rsidP="00A6511D">
            <w:pPr>
              <w:autoSpaceDE w:val="0"/>
              <w:autoSpaceDN w:val="0"/>
              <w:adjustRightInd w:val="0"/>
              <w:spacing w:after="0" w:line="240" w:lineRule="auto"/>
            </w:pPr>
            <w:r w:rsidRPr="003229F4">
              <w:t>3.2. Grecii între alianțe și războaie. Alexandru Macedon</w:t>
            </w:r>
          </w:p>
          <w:p w14:paraId="0953F30F" w14:textId="77777777" w:rsidR="00C5476C" w:rsidRDefault="00C5476C" w:rsidP="00A6511D">
            <w:pPr>
              <w:autoSpaceDE w:val="0"/>
              <w:autoSpaceDN w:val="0"/>
              <w:adjustRightInd w:val="0"/>
              <w:spacing w:after="0" w:line="240" w:lineRule="auto"/>
              <w:rPr>
                <w:color w:val="70AD47" w:themeColor="accent6"/>
              </w:rPr>
            </w:pPr>
          </w:p>
          <w:p w14:paraId="5E203E7D" w14:textId="2D3FAB44" w:rsidR="007A34ED" w:rsidRDefault="007A34ED" w:rsidP="00A6511D">
            <w:pPr>
              <w:autoSpaceDE w:val="0"/>
              <w:autoSpaceDN w:val="0"/>
              <w:adjustRightInd w:val="0"/>
              <w:spacing w:after="0" w:line="240" w:lineRule="auto"/>
            </w:pPr>
            <w:r w:rsidRPr="003229F4">
              <w:t>3.3. Roma antică. De la Regalitate la Imperiu</w:t>
            </w:r>
            <w:r w:rsidR="00A51A82">
              <w:t>: expansiune și romanizare</w:t>
            </w:r>
          </w:p>
          <w:p w14:paraId="69FC2590" w14:textId="77777777" w:rsidR="00A51A82" w:rsidRDefault="00A51A82" w:rsidP="00A6511D">
            <w:pPr>
              <w:autoSpaceDE w:val="0"/>
              <w:autoSpaceDN w:val="0"/>
              <w:adjustRightInd w:val="0"/>
              <w:spacing w:after="0" w:line="240" w:lineRule="auto"/>
            </w:pPr>
          </w:p>
          <w:p w14:paraId="7B8EC749" w14:textId="1FC9ECDE" w:rsidR="00A51A82" w:rsidRPr="00A51A82" w:rsidRDefault="00A51A82" w:rsidP="00A6511D">
            <w:pPr>
              <w:autoSpaceDE w:val="0"/>
              <w:autoSpaceDN w:val="0"/>
              <w:adjustRightInd w:val="0"/>
              <w:spacing w:after="0" w:line="240" w:lineRule="auto"/>
              <w:rPr>
                <w:color w:val="538135" w:themeColor="accent6" w:themeShade="BF"/>
              </w:rPr>
            </w:pPr>
            <w:r w:rsidRPr="00A51A82">
              <w:rPr>
                <w:color w:val="538135" w:themeColor="accent6" w:themeShade="BF"/>
              </w:rPr>
              <w:t>Studiu de caz: Legile celor XII Table</w:t>
            </w:r>
          </w:p>
          <w:p w14:paraId="2D73B7D2" w14:textId="77777777" w:rsidR="00A51A82" w:rsidRPr="00A51A82" w:rsidRDefault="00A51A82" w:rsidP="00A6511D">
            <w:pPr>
              <w:autoSpaceDE w:val="0"/>
              <w:autoSpaceDN w:val="0"/>
              <w:adjustRightInd w:val="0"/>
              <w:spacing w:after="0" w:line="240" w:lineRule="auto"/>
              <w:rPr>
                <w:color w:val="538135" w:themeColor="accent6" w:themeShade="BF"/>
              </w:rPr>
            </w:pPr>
          </w:p>
          <w:p w14:paraId="160A3374" w14:textId="77777777" w:rsidR="007A34ED" w:rsidRDefault="007A34ED" w:rsidP="00A6511D">
            <w:pPr>
              <w:autoSpaceDE w:val="0"/>
              <w:autoSpaceDN w:val="0"/>
              <w:adjustRightInd w:val="0"/>
              <w:spacing w:after="0" w:line="240" w:lineRule="auto"/>
            </w:pPr>
            <w:r>
              <w:t>Proiect</w:t>
            </w:r>
          </w:p>
          <w:p w14:paraId="0F43698A" w14:textId="77777777" w:rsidR="00A51A82" w:rsidRDefault="00A51A82" w:rsidP="00A6511D">
            <w:pPr>
              <w:autoSpaceDE w:val="0"/>
              <w:autoSpaceDN w:val="0"/>
              <w:adjustRightInd w:val="0"/>
              <w:spacing w:after="0" w:line="240" w:lineRule="auto"/>
            </w:pPr>
          </w:p>
          <w:p w14:paraId="2064AE27" w14:textId="77777777" w:rsidR="007A34ED" w:rsidRDefault="007A34ED" w:rsidP="00A6511D">
            <w:pPr>
              <w:autoSpaceDE w:val="0"/>
              <w:autoSpaceDN w:val="0"/>
              <w:adjustRightInd w:val="0"/>
              <w:spacing w:after="0" w:line="240" w:lineRule="auto"/>
            </w:pPr>
            <w:r w:rsidRPr="003229F4">
              <w:t>3.4. Modele culturale în lumea greco-romană</w:t>
            </w:r>
          </w:p>
          <w:p w14:paraId="48B2F558" w14:textId="77777777" w:rsidR="007A34ED" w:rsidRDefault="007A34ED" w:rsidP="00A6511D">
            <w:pPr>
              <w:autoSpaceDE w:val="0"/>
              <w:autoSpaceDN w:val="0"/>
              <w:adjustRightInd w:val="0"/>
              <w:spacing w:after="0" w:line="240" w:lineRule="auto"/>
            </w:pPr>
            <w:r>
              <w:t>Proiect</w:t>
            </w:r>
          </w:p>
          <w:p w14:paraId="147B0A23" w14:textId="77777777" w:rsidR="007A34ED" w:rsidRPr="003229F4" w:rsidRDefault="007A34ED" w:rsidP="00A6511D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Recapitulare și evaluare </w:t>
            </w:r>
          </w:p>
        </w:tc>
        <w:tc>
          <w:tcPr>
            <w:tcW w:w="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409A09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7C622362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  <w:r>
              <w:rPr>
                <w:lang w:val="it-IT"/>
              </w:rPr>
              <w:t>6</w:t>
            </w:r>
          </w:p>
          <w:p w14:paraId="5BF457D1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47D9D873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0B51805C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50B5EEF6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6E9D2D47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1EDEFBCC" w14:textId="77777777" w:rsidR="007A34ED" w:rsidRDefault="007A34ED" w:rsidP="00A6511D">
            <w:pPr>
              <w:autoSpaceDE w:val="0"/>
              <w:autoSpaceDN w:val="0"/>
              <w:adjustRightInd w:val="0"/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</w:tc>
        <w:tc>
          <w:tcPr>
            <w:tcW w:w="15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6E9673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0C8EB5B6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  <w:r>
              <w:rPr>
                <w:lang w:val="it-IT"/>
              </w:rPr>
              <w:t>S10-S12</w:t>
            </w:r>
          </w:p>
          <w:p w14:paraId="59DDCB60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2CD00DEC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44B2EDBA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1F56CDFE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60293F72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2973DEC5" w14:textId="77777777" w:rsidR="007A34ED" w:rsidRDefault="007A34ED" w:rsidP="00A6511D">
            <w:pPr>
              <w:autoSpaceDE w:val="0"/>
              <w:autoSpaceDN w:val="0"/>
              <w:adjustRightInd w:val="0"/>
              <w:rPr>
                <w:lang w:val="it-IT"/>
              </w:rPr>
            </w:pPr>
            <w:r>
              <w:rPr>
                <w:lang w:val="it-IT"/>
              </w:rPr>
              <w:t>S13</w:t>
            </w:r>
          </w:p>
          <w:p w14:paraId="5D35E3B0" w14:textId="77777777" w:rsidR="007A34ED" w:rsidRPr="00A531F9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</w:tc>
        <w:tc>
          <w:tcPr>
            <w:tcW w:w="9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6CB2A6" w14:textId="77777777" w:rsidR="007A34ED" w:rsidRPr="00A531F9" w:rsidRDefault="007A34ED" w:rsidP="00A6511D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it-IT"/>
              </w:rPr>
            </w:pPr>
          </w:p>
        </w:tc>
      </w:tr>
      <w:tr w:rsidR="007A34ED" w:rsidRPr="00A531F9" w14:paraId="2E67679F" w14:textId="77777777" w:rsidTr="00A6511D">
        <w:trPr>
          <w:gridBefore w:val="1"/>
          <w:wBefore w:w="112" w:type="dxa"/>
          <w:trHeight w:val="1"/>
        </w:trPr>
        <w:tc>
          <w:tcPr>
            <w:tcW w:w="6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079B76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"/>
              </w:rPr>
            </w:pPr>
          </w:p>
        </w:tc>
        <w:tc>
          <w:tcPr>
            <w:tcW w:w="19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FE3DC6D" w14:textId="77777777" w:rsidR="007A34ED" w:rsidRPr="003229F4" w:rsidRDefault="007A34ED" w:rsidP="00A6511D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5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8C2448" w14:textId="77777777" w:rsidR="007A34ED" w:rsidRPr="003229F4" w:rsidRDefault="007A34ED" w:rsidP="00A6511D">
            <w:pPr>
              <w:autoSpaceDE w:val="0"/>
              <w:autoSpaceDN w:val="0"/>
              <w:adjustRightInd w:val="0"/>
            </w:pPr>
          </w:p>
        </w:tc>
        <w:tc>
          <w:tcPr>
            <w:tcW w:w="45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589A2E" w14:textId="77777777" w:rsidR="007A34ED" w:rsidRDefault="007A34ED" w:rsidP="00A651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A531F9">
              <w:rPr>
                <w:b/>
                <w:bCs/>
              </w:rPr>
              <w:t>Vacanța de iarnă</w:t>
            </w:r>
            <w:r>
              <w:rPr>
                <w:b/>
                <w:bCs/>
              </w:rPr>
              <w:t xml:space="preserve"> 23 decembrie 2026 – </w:t>
            </w:r>
          </w:p>
          <w:p w14:paraId="1C1F76C8" w14:textId="77777777" w:rsidR="007A34ED" w:rsidRPr="00A531F9" w:rsidRDefault="007A34ED" w:rsidP="00A651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 ianuarie 2027</w:t>
            </w:r>
          </w:p>
        </w:tc>
        <w:tc>
          <w:tcPr>
            <w:tcW w:w="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1CA69B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</w:tc>
        <w:tc>
          <w:tcPr>
            <w:tcW w:w="15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3071E2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</w:tc>
        <w:tc>
          <w:tcPr>
            <w:tcW w:w="9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8DC264" w14:textId="77777777" w:rsidR="007A34ED" w:rsidRPr="00A531F9" w:rsidRDefault="007A34ED" w:rsidP="00A6511D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it-IT"/>
              </w:rPr>
            </w:pPr>
          </w:p>
        </w:tc>
      </w:tr>
      <w:tr w:rsidR="007A34ED" w14:paraId="48D172DD" w14:textId="77777777" w:rsidTr="00A6511D">
        <w:trPr>
          <w:gridBefore w:val="1"/>
          <w:wBefore w:w="112" w:type="dxa"/>
          <w:trHeight w:val="1"/>
        </w:trPr>
        <w:tc>
          <w:tcPr>
            <w:tcW w:w="12870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2D050"/>
            <w:vAlign w:val="center"/>
          </w:tcPr>
          <w:p w14:paraId="4FFF0AD0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en"/>
              </w:rPr>
            </w:pPr>
            <w:r>
              <w:rPr>
                <w:b/>
                <w:bCs/>
                <w:sz w:val="28"/>
                <w:szCs w:val="28"/>
                <w:lang w:val="en"/>
              </w:rPr>
              <w:lastRenderedPageBreak/>
              <w:t>Activităţi extraşcolare şi extracurriculare :</w:t>
            </w:r>
          </w:p>
          <w:p w14:paraId="064EB56B" w14:textId="77777777" w:rsidR="007A34ED" w:rsidRPr="0027622F" w:rsidRDefault="007A34ED" w:rsidP="00A6511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en"/>
              </w:rPr>
            </w:pPr>
            <w:r>
              <w:rPr>
                <w:b/>
                <w:bCs/>
                <w:sz w:val="28"/>
                <w:szCs w:val="28"/>
                <w:lang w:val="en"/>
              </w:rPr>
              <w:t>,,S</w:t>
            </w:r>
            <w:r>
              <w:rPr>
                <w:rFonts w:ascii="Arial" w:hAnsi="Arial" w:cs="Arial"/>
                <w:b/>
                <w:bCs/>
                <w:sz w:val="28"/>
                <w:szCs w:val="28"/>
                <w:lang w:val="en"/>
              </w:rPr>
              <w:t>ă</w:t>
            </w:r>
            <w:r>
              <w:rPr>
                <w:b/>
                <w:bCs/>
                <w:sz w:val="28"/>
                <w:szCs w:val="28"/>
                <w:lang w:val="en"/>
              </w:rPr>
              <w:t>pt</w:t>
            </w:r>
            <w:r>
              <w:rPr>
                <w:rFonts w:ascii="Arial" w:hAnsi="Arial" w:cs="Arial"/>
                <w:b/>
                <w:bCs/>
                <w:sz w:val="28"/>
                <w:szCs w:val="28"/>
                <w:lang w:val="en"/>
              </w:rPr>
              <w:t>ă</w:t>
            </w:r>
            <w:r>
              <w:rPr>
                <w:b/>
                <w:bCs/>
                <w:sz w:val="28"/>
                <w:szCs w:val="28"/>
                <w:lang w:val="en"/>
              </w:rPr>
              <w:t>mâna Verde’’</w:t>
            </w:r>
          </w:p>
        </w:tc>
        <w:tc>
          <w:tcPr>
            <w:tcW w:w="15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9273E9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  <w:p w14:paraId="5175614C" w14:textId="77777777" w:rsidR="007A34ED" w:rsidRDefault="007A34ED" w:rsidP="00A6511D">
            <w:pPr>
              <w:autoSpaceDE w:val="0"/>
              <w:autoSpaceDN w:val="0"/>
              <w:adjustRightInd w:val="0"/>
              <w:rPr>
                <w:vertAlign w:val="subscript"/>
                <w:lang w:val="en"/>
              </w:rPr>
            </w:pPr>
            <w:r>
              <w:rPr>
                <w:lang w:val="en"/>
              </w:rPr>
              <w:t>S</w:t>
            </w:r>
            <w:r>
              <w:rPr>
                <w:vertAlign w:val="subscript"/>
                <w:lang w:val="en"/>
              </w:rPr>
              <w:t>14</w:t>
            </w:r>
          </w:p>
          <w:p w14:paraId="1F228E88" w14:textId="77777777" w:rsidR="007A34ED" w:rsidRPr="0027622F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</w:tc>
        <w:tc>
          <w:tcPr>
            <w:tcW w:w="9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C2BCCB" w14:textId="77777777" w:rsidR="007A34ED" w:rsidRDefault="007A34ED" w:rsidP="00A6511D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en"/>
              </w:rPr>
            </w:pPr>
          </w:p>
        </w:tc>
      </w:tr>
      <w:tr w:rsidR="007A34ED" w14:paraId="0A9CD6D8" w14:textId="77777777" w:rsidTr="00A6511D">
        <w:trPr>
          <w:gridAfter w:val="1"/>
          <w:wAfter w:w="112" w:type="dxa"/>
          <w:trHeight w:val="1"/>
        </w:trPr>
        <w:tc>
          <w:tcPr>
            <w:tcW w:w="6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306E31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lang w:val="en"/>
              </w:rPr>
            </w:pPr>
            <w:r>
              <w:rPr>
                <w:rFonts w:cs="Calibri"/>
                <w:b/>
                <w:bCs/>
                <w:sz w:val="22"/>
                <w:szCs w:val="22"/>
                <w:lang w:val="en"/>
              </w:rPr>
              <w:t>Nr.</w:t>
            </w:r>
          </w:p>
          <w:p w14:paraId="2B00027A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  <w:r>
              <w:rPr>
                <w:rFonts w:cs="Calibri"/>
                <w:b/>
                <w:bCs/>
                <w:sz w:val="22"/>
                <w:szCs w:val="22"/>
                <w:lang w:val="en"/>
              </w:rPr>
              <w:t>crt</w:t>
            </w:r>
          </w:p>
        </w:tc>
        <w:tc>
          <w:tcPr>
            <w:tcW w:w="19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EECE1"/>
          </w:tcPr>
          <w:p w14:paraId="3A6BD065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  <w:r>
              <w:rPr>
                <w:rFonts w:cs="Calibri"/>
                <w:b/>
                <w:bCs/>
                <w:sz w:val="22"/>
                <w:szCs w:val="22"/>
                <w:lang w:val="en"/>
              </w:rPr>
              <w:t>Unitatea de învățare</w:t>
            </w:r>
          </w:p>
        </w:tc>
        <w:tc>
          <w:tcPr>
            <w:tcW w:w="5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EECE1"/>
          </w:tcPr>
          <w:p w14:paraId="552696DF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  <w:r>
              <w:rPr>
                <w:rFonts w:cs="Calibri"/>
                <w:b/>
                <w:bCs/>
                <w:sz w:val="22"/>
                <w:szCs w:val="22"/>
                <w:lang w:val="en"/>
              </w:rPr>
              <w:t>Competențe specifice</w:t>
            </w:r>
          </w:p>
        </w:tc>
        <w:tc>
          <w:tcPr>
            <w:tcW w:w="3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EECE1"/>
          </w:tcPr>
          <w:p w14:paraId="4476BD3B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lang w:val="en"/>
              </w:rPr>
            </w:pPr>
            <w:r>
              <w:rPr>
                <w:rFonts w:cs="Calibri"/>
                <w:b/>
                <w:bCs/>
                <w:sz w:val="22"/>
                <w:szCs w:val="22"/>
                <w:lang w:val="en"/>
              </w:rPr>
              <w:t>Conținuturi</w:t>
            </w:r>
          </w:p>
          <w:p w14:paraId="1A466092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</w:p>
        </w:tc>
        <w:tc>
          <w:tcPr>
            <w:tcW w:w="6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EECE1"/>
          </w:tcPr>
          <w:p w14:paraId="18F3763E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  <w:r>
              <w:rPr>
                <w:rFonts w:cs="Calibri"/>
                <w:b/>
                <w:bCs/>
                <w:sz w:val="22"/>
                <w:szCs w:val="22"/>
                <w:lang w:val="en"/>
              </w:rPr>
              <w:t>Nr. ore</w:t>
            </w:r>
          </w:p>
        </w:tc>
        <w:tc>
          <w:tcPr>
            <w:tcW w:w="15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EECE1"/>
          </w:tcPr>
          <w:p w14:paraId="4F0BDAA6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  <w:r>
              <w:rPr>
                <w:rFonts w:cs="Calibri"/>
                <w:b/>
                <w:bCs/>
                <w:sz w:val="18"/>
                <w:szCs w:val="18"/>
                <w:lang w:val="en"/>
              </w:rPr>
              <w:t>Săptămâna</w:t>
            </w:r>
          </w:p>
        </w:tc>
        <w:tc>
          <w:tcPr>
            <w:tcW w:w="9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EECE1"/>
          </w:tcPr>
          <w:p w14:paraId="14D00001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  <w:r>
              <w:rPr>
                <w:rFonts w:cs="Calibri"/>
                <w:b/>
                <w:bCs/>
                <w:sz w:val="22"/>
                <w:szCs w:val="22"/>
                <w:lang w:val="en"/>
              </w:rPr>
              <w:t>Obs.</w:t>
            </w:r>
          </w:p>
        </w:tc>
      </w:tr>
      <w:tr w:rsidR="007A34ED" w:rsidRPr="00EF7388" w14:paraId="3C94CE2A" w14:textId="77777777" w:rsidTr="00A6511D">
        <w:trPr>
          <w:gridAfter w:val="1"/>
          <w:wAfter w:w="112" w:type="dxa"/>
          <w:trHeight w:val="1379"/>
        </w:trPr>
        <w:tc>
          <w:tcPr>
            <w:tcW w:w="6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EAE3F3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</w:p>
        </w:tc>
        <w:tc>
          <w:tcPr>
            <w:tcW w:w="19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37C60E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</w:p>
        </w:tc>
        <w:tc>
          <w:tcPr>
            <w:tcW w:w="5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B5ECB1" w14:textId="77777777" w:rsidR="007A34ED" w:rsidRDefault="007A34ED" w:rsidP="00A6511D">
            <w:pPr>
              <w:autoSpaceDE w:val="0"/>
              <w:autoSpaceDN w:val="0"/>
              <w:adjustRightInd w:val="0"/>
              <w:ind w:left="34"/>
              <w:rPr>
                <w:b/>
                <w:bCs/>
                <w:lang w:val="en"/>
              </w:rPr>
            </w:pPr>
          </w:p>
          <w:p w14:paraId="2B460178" w14:textId="77777777" w:rsidR="007A34ED" w:rsidRDefault="007A34ED" w:rsidP="00A6511D">
            <w:pPr>
              <w:autoSpaceDE w:val="0"/>
              <w:autoSpaceDN w:val="0"/>
              <w:adjustRightInd w:val="0"/>
              <w:ind w:left="34"/>
              <w:rPr>
                <w:b/>
                <w:bCs/>
                <w:lang w:val="en"/>
              </w:rPr>
            </w:pPr>
          </w:p>
          <w:p w14:paraId="37B310CA" w14:textId="77777777" w:rsidR="007A34ED" w:rsidRPr="005579CA" w:rsidRDefault="007A34ED" w:rsidP="00A6511D">
            <w:pPr>
              <w:autoSpaceDE w:val="0"/>
              <w:autoSpaceDN w:val="0"/>
              <w:adjustRightInd w:val="0"/>
              <w:ind w:left="45"/>
              <w:jc w:val="both"/>
              <w:rPr>
                <w:rFonts w:cs="Calibri"/>
                <w:sz w:val="22"/>
                <w:szCs w:val="22"/>
                <w:lang w:val="it-IT"/>
              </w:rPr>
            </w:pPr>
          </w:p>
        </w:tc>
        <w:tc>
          <w:tcPr>
            <w:tcW w:w="3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97F810" w14:textId="77777777" w:rsidR="007A34ED" w:rsidRPr="005579CA" w:rsidRDefault="007A34ED" w:rsidP="00A6511D">
            <w:pPr>
              <w:autoSpaceDE w:val="0"/>
              <w:autoSpaceDN w:val="0"/>
              <w:adjustRightInd w:val="0"/>
              <w:ind w:left="753"/>
              <w:rPr>
                <w:lang w:val="it-IT"/>
              </w:rPr>
            </w:pPr>
          </w:p>
          <w:p w14:paraId="4014601E" w14:textId="77777777" w:rsidR="007A34ED" w:rsidRDefault="007A34ED" w:rsidP="00A6511D">
            <w:pPr>
              <w:autoSpaceDE w:val="0"/>
              <w:autoSpaceDN w:val="0"/>
              <w:adjustRightInd w:val="0"/>
              <w:ind w:left="520"/>
              <w:rPr>
                <w:b/>
                <w:bCs/>
              </w:rPr>
            </w:pPr>
            <w:r w:rsidRPr="00EF7388">
              <w:rPr>
                <w:b/>
                <w:bCs/>
                <w:highlight w:val="darkYellow"/>
              </w:rPr>
              <w:t>MODULUL AL III LEA – 7 săptămâni</w:t>
            </w:r>
          </w:p>
          <w:p w14:paraId="68B844B9" w14:textId="77777777" w:rsidR="007A34ED" w:rsidRPr="00761F25" w:rsidRDefault="007A34ED" w:rsidP="00A6511D">
            <w:pPr>
              <w:autoSpaceDE w:val="0"/>
              <w:autoSpaceDN w:val="0"/>
              <w:adjustRightInd w:val="0"/>
              <w:ind w:left="753"/>
              <w:rPr>
                <w:rFonts w:cs="Calibri"/>
                <w:sz w:val="22"/>
                <w:szCs w:val="22"/>
                <w:lang w:val="it-IT"/>
              </w:rPr>
            </w:pPr>
            <w:r>
              <w:rPr>
                <w:rFonts w:cs="Calibri"/>
                <w:sz w:val="22"/>
                <w:szCs w:val="22"/>
                <w:lang w:val="it-IT"/>
              </w:rPr>
              <w:t>11 ianuarie- 26 februarie 2027</w:t>
            </w:r>
          </w:p>
        </w:tc>
        <w:tc>
          <w:tcPr>
            <w:tcW w:w="6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3167A5" w14:textId="77777777" w:rsidR="007A34ED" w:rsidRPr="00761F25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0261D0C7" w14:textId="77777777" w:rsidR="007A34ED" w:rsidRPr="00761F25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7D931FBB" w14:textId="77777777" w:rsidR="007A34ED" w:rsidRPr="00761F25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1035556A" w14:textId="77777777" w:rsidR="007A34ED" w:rsidRPr="00EF7388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it-IT"/>
              </w:rPr>
            </w:pPr>
          </w:p>
        </w:tc>
        <w:tc>
          <w:tcPr>
            <w:tcW w:w="15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1A8D4F" w14:textId="77777777" w:rsidR="007A34ED" w:rsidRPr="00EF7388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3AAC0CAE" w14:textId="77777777" w:rsidR="007A34ED" w:rsidRPr="00EF7388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756F4826" w14:textId="77777777" w:rsidR="007A34ED" w:rsidRPr="00EF7388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492FCAF2" w14:textId="77777777" w:rsidR="007A34ED" w:rsidRPr="00EF7388" w:rsidRDefault="007A34ED" w:rsidP="00A6511D">
            <w:pPr>
              <w:autoSpaceDE w:val="0"/>
              <w:autoSpaceDN w:val="0"/>
              <w:adjustRightInd w:val="0"/>
              <w:jc w:val="center"/>
              <w:rPr>
                <w:vertAlign w:val="subscript"/>
                <w:lang w:val="it-IT"/>
              </w:rPr>
            </w:pPr>
          </w:p>
        </w:tc>
        <w:tc>
          <w:tcPr>
            <w:tcW w:w="9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898A8B" w14:textId="77777777" w:rsidR="007A34ED" w:rsidRPr="00EF7388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it-IT"/>
              </w:rPr>
            </w:pPr>
          </w:p>
        </w:tc>
      </w:tr>
      <w:tr w:rsidR="007A34ED" w14:paraId="07716770" w14:textId="77777777" w:rsidTr="00A6511D">
        <w:trPr>
          <w:gridAfter w:val="1"/>
          <w:wAfter w:w="112" w:type="dxa"/>
          <w:trHeight w:val="1379"/>
        </w:trPr>
        <w:tc>
          <w:tcPr>
            <w:tcW w:w="6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B5E8AA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>5.</w:t>
            </w:r>
          </w:p>
        </w:tc>
        <w:tc>
          <w:tcPr>
            <w:tcW w:w="19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AB9F91" w14:textId="77777777" w:rsidR="007A34ED" w:rsidRPr="005579CA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it-IT"/>
              </w:rPr>
            </w:pPr>
            <w:r w:rsidRPr="003229F4">
              <w:rPr>
                <w:b/>
                <w:bCs/>
              </w:rPr>
              <w:t>Geneza lumii medievale</w:t>
            </w:r>
          </w:p>
        </w:tc>
        <w:tc>
          <w:tcPr>
            <w:tcW w:w="5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156767" w14:textId="1CEF9CD3" w:rsidR="007A34ED" w:rsidRDefault="007A34ED" w:rsidP="00A6511D">
            <w:pPr>
              <w:autoSpaceDE w:val="0"/>
              <w:autoSpaceDN w:val="0"/>
              <w:adjustRightInd w:val="0"/>
              <w:ind w:left="34" w:hanging="376"/>
            </w:pPr>
            <w:r w:rsidRPr="005579CA">
              <w:rPr>
                <w:b/>
                <w:bCs/>
                <w:sz w:val="22"/>
                <w:szCs w:val="22"/>
                <w:lang w:val="it-IT"/>
              </w:rPr>
              <w:t>2.</w:t>
            </w:r>
            <w:r>
              <w:rPr>
                <w:b/>
                <w:bCs/>
                <w:sz w:val="22"/>
                <w:szCs w:val="22"/>
                <w:lang w:val="it-IT"/>
              </w:rPr>
              <w:t xml:space="preserve">  </w:t>
            </w:r>
            <w:r w:rsidRPr="003229F4">
              <w:t xml:space="preserve"> CS 1.1. </w:t>
            </w:r>
            <w:r w:rsidR="00EA538A" w:rsidRPr="003229F4">
              <w:t>Utilizarea reperelor de timp și spațiu în relatarea evenimentelor și proceselor istorice</w:t>
            </w:r>
            <w:r w:rsidR="00EA538A">
              <w:t xml:space="preserve"> din epocile studiate</w:t>
            </w:r>
          </w:p>
          <w:p w14:paraId="7B2C9934" w14:textId="77777777" w:rsidR="007A34ED" w:rsidRDefault="007A34ED" w:rsidP="00A6511D">
            <w:pPr>
              <w:autoSpaceDE w:val="0"/>
              <w:autoSpaceDN w:val="0"/>
              <w:adjustRightInd w:val="0"/>
              <w:ind w:left="34" w:hanging="376"/>
            </w:pPr>
            <w:r w:rsidRPr="003229F4">
              <w:t xml:space="preserve">CS 1.2. </w:t>
            </w:r>
            <w:r w:rsidRPr="008276A3">
              <w:t>Explicarea relației cauză-efect într-o succesiune de  evenimente și procese istorice</w:t>
            </w:r>
            <w:r w:rsidRPr="003229F4">
              <w:t xml:space="preserve"> </w:t>
            </w:r>
          </w:p>
          <w:p w14:paraId="78FE6855" w14:textId="77777777" w:rsidR="007A34ED" w:rsidRPr="00761F25" w:rsidRDefault="007A34ED" w:rsidP="00A6511D">
            <w:pPr>
              <w:autoSpaceDE w:val="0"/>
              <w:autoSpaceDN w:val="0"/>
              <w:adjustRightInd w:val="0"/>
              <w:ind w:left="34" w:hanging="376"/>
              <w:rPr>
                <w:lang w:val="it-IT"/>
              </w:rPr>
            </w:pPr>
            <w:r w:rsidRPr="003229F4">
              <w:t xml:space="preserve">CS </w:t>
            </w:r>
            <w:r w:rsidRPr="008276A3">
              <w:t>CS 2.1. Recunoașterea tipurilor de surse istorice pentru a le valorifica în diverse contexte de viață</w:t>
            </w:r>
            <w:r w:rsidRPr="003229F4">
              <w:br/>
            </w:r>
            <w:r w:rsidRPr="000662CC">
              <w:rPr>
                <w:lang w:val="it-IT"/>
              </w:rPr>
              <w:t>CS 3.1 Descrierea evoluției formelor de organizare politică în epoci istorice diferite</w:t>
            </w:r>
          </w:p>
        </w:tc>
        <w:tc>
          <w:tcPr>
            <w:tcW w:w="3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2F57C3D" w14:textId="77777777" w:rsidR="007A34ED" w:rsidRDefault="007A34ED" w:rsidP="00A6511D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  <w:r w:rsidRPr="003229F4">
              <w:t>4.1. Impactul marilor migrații. Europa Apuseană de la regatele germanice</w:t>
            </w:r>
            <w:r>
              <w:t>,</w:t>
            </w:r>
            <w:r w:rsidRPr="003229F4">
              <w:t xml:space="preserve"> la Carol cel Mare</w:t>
            </w:r>
          </w:p>
          <w:p w14:paraId="563726E1" w14:textId="77777777" w:rsidR="001738C0" w:rsidRDefault="001738C0" w:rsidP="00A6511D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</w:p>
          <w:p w14:paraId="2EAC17A3" w14:textId="704B7EA2" w:rsidR="007A34ED" w:rsidRPr="001738C0" w:rsidRDefault="001738C0" w:rsidP="00A6511D">
            <w:pPr>
              <w:autoSpaceDE w:val="0"/>
              <w:autoSpaceDN w:val="0"/>
              <w:adjustRightInd w:val="0"/>
              <w:spacing w:after="0" w:line="240" w:lineRule="auto"/>
              <w:ind w:left="753"/>
              <w:rPr>
                <w:color w:val="385623" w:themeColor="accent6" w:themeShade="80"/>
              </w:rPr>
            </w:pPr>
            <w:r w:rsidRPr="001738C0">
              <w:rPr>
                <w:color w:val="385623" w:themeColor="accent6" w:themeShade="80"/>
              </w:rPr>
              <w:t>Studiu de caz: Renașterea carolingiană</w:t>
            </w:r>
          </w:p>
          <w:p w14:paraId="2619CC02" w14:textId="77777777" w:rsidR="001738C0" w:rsidRDefault="001738C0" w:rsidP="00A6511D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</w:p>
          <w:p w14:paraId="1B139C23" w14:textId="1CDB5A09" w:rsidR="007A34ED" w:rsidRDefault="007A34ED" w:rsidP="00A6511D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  <w:r w:rsidRPr="003229F4">
              <w:t xml:space="preserve">4.2. Imperiul Bizantin: </w:t>
            </w:r>
            <w:r w:rsidRPr="005D5ACB">
              <w:t xml:space="preserve">instituții, religie și cultură </w:t>
            </w:r>
          </w:p>
          <w:p w14:paraId="2546BC72" w14:textId="77777777" w:rsidR="001738C0" w:rsidRDefault="001738C0" w:rsidP="00A6511D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</w:p>
          <w:p w14:paraId="22BE383A" w14:textId="26442C62" w:rsidR="001738C0" w:rsidRPr="001738C0" w:rsidRDefault="001738C0" w:rsidP="00A6511D">
            <w:pPr>
              <w:autoSpaceDE w:val="0"/>
              <w:autoSpaceDN w:val="0"/>
              <w:adjustRightInd w:val="0"/>
              <w:spacing w:after="0" w:line="240" w:lineRule="auto"/>
              <w:ind w:left="753"/>
              <w:rPr>
                <w:color w:val="385623" w:themeColor="accent6" w:themeShade="80"/>
              </w:rPr>
            </w:pPr>
            <w:r w:rsidRPr="001738C0">
              <w:rPr>
                <w:color w:val="385623" w:themeColor="accent6" w:themeShade="80"/>
              </w:rPr>
              <w:t>Studiu de caz: Iconoclasmul</w:t>
            </w:r>
          </w:p>
          <w:p w14:paraId="5A59AEF9" w14:textId="77777777" w:rsidR="007A34ED" w:rsidRDefault="007A34ED" w:rsidP="00A6511D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</w:p>
          <w:p w14:paraId="2EACC7FA" w14:textId="77777777" w:rsidR="007A34ED" w:rsidRDefault="007A34ED" w:rsidP="00A6511D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  <w:r w:rsidRPr="003229F4">
              <w:t>4.3. Islamul și expansiunea arabă</w:t>
            </w:r>
          </w:p>
          <w:p w14:paraId="35809E5C" w14:textId="77777777" w:rsidR="007A34ED" w:rsidRDefault="007A34ED" w:rsidP="00A6511D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</w:p>
          <w:p w14:paraId="2247EF6A" w14:textId="77777777" w:rsidR="007A34ED" w:rsidRDefault="007A34ED" w:rsidP="00A6511D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  <w:r>
              <w:t>Recapitulare.</w:t>
            </w:r>
          </w:p>
          <w:p w14:paraId="3CB86DA1" w14:textId="77777777" w:rsidR="007A34ED" w:rsidRPr="00761F25" w:rsidRDefault="007A34ED" w:rsidP="00A6511D">
            <w:pPr>
              <w:autoSpaceDE w:val="0"/>
              <w:autoSpaceDN w:val="0"/>
              <w:adjustRightInd w:val="0"/>
              <w:spacing w:after="0" w:line="240" w:lineRule="auto"/>
              <w:ind w:left="753"/>
              <w:rPr>
                <w:rFonts w:cs="Calibri"/>
                <w:sz w:val="22"/>
                <w:szCs w:val="22"/>
              </w:rPr>
            </w:pPr>
            <w:r>
              <w:t>Evaluare</w:t>
            </w:r>
          </w:p>
        </w:tc>
        <w:tc>
          <w:tcPr>
            <w:tcW w:w="6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529534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  <w:r>
              <w:rPr>
                <w:lang w:val="en"/>
              </w:rPr>
              <w:lastRenderedPageBreak/>
              <w:t>6</w:t>
            </w:r>
          </w:p>
          <w:p w14:paraId="1D32ABF5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  <w:p w14:paraId="3BFB9518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  <w:p w14:paraId="3D93914F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</w:p>
          <w:p w14:paraId="613A6A80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</w:p>
          <w:p w14:paraId="1914926F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</w:p>
          <w:p w14:paraId="45426F4F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</w:p>
          <w:p w14:paraId="20B51260" w14:textId="77777777" w:rsidR="007A34ED" w:rsidRDefault="007A34ED" w:rsidP="00A6511D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en"/>
              </w:rPr>
            </w:pPr>
            <w:r>
              <w:rPr>
                <w:rFonts w:cs="Calibri"/>
                <w:sz w:val="22"/>
                <w:szCs w:val="22"/>
                <w:lang w:val="en"/>
              </w:rPr>
              <w:t>2</w:t>
            </w:r>
          </w:p>
        </w:tc>
        <w:tc>
          <w:tcPr>
            <w:tcW w:w="15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8EBD32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vertAlign w:val="subscript"/>
                <w:lang w:val="en"/>
              </w:rPr>
            </w:pPr>
            <w:r>
              <w:rPr>
                <w:lang w:val="en"/>
              </w:rPr>
              <w:t>S</w:t>
            </w:r>
            <w:r>
              <w:rPr>
                <w:vertAlign w:val="subscript"/>
                <w:lang w:val="en"/>
              </w:rPr>
              <w:t>15-S17</w:t>
            </w:r>
          </w:p>
          <w:p w14:paraId="47FD1C94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vertAlign w:val="subscript"/>
                <w:lang w:val="en"/>
              </w:rPr>
            </w:pPr>
          </w:p>
          <w:p w14:paraId="543E2571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  <w:p w14:paraId="6F2F4B6C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  <w:p w14:paraId="046D533E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  <w:p w14:paraId="711F1F4D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  <w:p w14:paraId="5200CC80" w14:textId="77777777" w:rsidR="007A34ED" w:rsidRDefault="007A34ED" w:rsidP="00A6511D">
            <w:pPr>
              <w:autoSpaceDE w:val="0"/>
              <w:autoSpaceDN w:val="0"/>
              <w:adjustRightInd w:val="0"/>
              <w:rPr>
                <w:lang w:val="en"/>
              </w:rPr>
            </w:pPr>
            <w:r>
              <w:rPr>
                <w:lang w:val="en"/>
              </w:rPr>
              <w:t xml:space="preserve"> </w:t>
            </w:r>
          </w:p>
          <w:p w14:paraId="03B22A56" w14:textId="77777777" w:rsidR="007A34ED" w:rsidRPr="00324892" w:rsidRDefault="007A34ED" w:rsidP="00A6511D">
            <w:pPr>
              <w:autoSpaceDE w:val="0"/>
              <w:autoSpaceDN w:val="0"/>
              <w:adjustRightInd w:val="0"/>
              <w:rPr>
                <w:lang w:val="en"/>
              </w:rPr>
            </w:pPr>
            <w:r>
              <w:rPr>
                <w:lang w:val="en"/>
              </w:rPr>
              <w:t>S18</w:t>
            </w:r>
          </w:p>
        </w:tc>
        <w:tc>
          <w:tcPr>
            <w:tcW w:w="9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0EE4EE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</w:p>
        </w:tc>
      </w:tr>
      <w:tr w:rsidR="007A34ED" w:rsidRPr="00F536E9" w14:paraId="45D5EFAA" w14:textId="77777777" w:rsidTr="00A6511D">
        <w:trPr>
          <w:gridAfter w:val="1"/>
          <w:wAfter w:w="112" w:type="dxa"/>
          <w:trHeight w:val="1379"/>
        </w:trPr>
        <w:tc>
          <w:tcPr>
            <w:tcW w:w="6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99F986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>6.</w:t>
            </w:r>
          </w:p>
        </w:tc>
        <w:tc>
          <w:tcPr>
            <w:tcW w:w="19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06483F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29F4">
              <w:rPr>
                <w:b/>
                <w:bCs/>
              </w:rPr>
              <w:t>Credință, putere și cunoaștere în lumea medievală</w:t>
            </w:r>
          </w:p>
          <w:p w14:paraId="060E6611" w14:textId="77777777" w:rsidR="007A34ED" w:rsidRPr="003229F4" w:rsidRDefault="007A34ED" w:rsidP="00A6511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6E5118" w14:textId="77777777" w:rsidR="007A34ED" w:rsidRDefault="007A34ED" w:rsidP="00A6511D">
            <w:pPr>
              <w:autoSpaceDE w:val="0"/>
              <w:autoSpaceDN w:val="0"/>
              <w:adjustRightInd w:val="0"/>
              <w:ind w:left="34" w:hanging="376"/>
            </w:pPr>
            <w:r w:rsidRPr="003229F4">
              <w:t xml:space="preserve">CS 1.2. </w:t>
            </w:r>
            <w:r w:rsidRPr="008276A3">
              <w:t>Explicarea relației cauză-efect într-o succesiune de  evenimente și procese istorice</w:t>
            </w:r>
          </w:p>
          <w:p w14:paraId="302A0B64" w14:textId="77777777" w:rsidR="007A34ED" w:rsidRDefault="007A34ED" w:rsidP="00A6511D">
            <w:pPr>
              <w:autoSpaceDE w:val="0"/>
              <w:autoSpaceDN w:val="0"/>
              <w:adjustRightInd w:val="0"/>
              <w:ind w:left="34" w:hanging="376"/>
            </w:pPr>
            <w:r w:rsidRPr="003229F4">
              <w:t xml:space="preserve">CS </w:t>
            </w:r>
            <w:r w:rsidRPr="000662CC">
              <w:t>CS 2.2. Extragerea informațiilor din surse diferite pe baza unor repere istorice</w:t>
            </w:r>
          </w:p>
          <w:p w14:paraId="5803D6F7" w14:textId="5FDAF160" w:rsidR="007A34ED" w:rsidRDefault="007A34ED" w:rsidP="00A6511D">
            <w:pPr>
              <w:autoSpaceDE w:val="0"/>
              <w:autoSpaceDN w:val="0"/>
              <w:adjustRightInd w:val="0"/>
              <w:ind w:left="34" w:hanging="376"/>
            </w:pPr>
            <w:r w:rsidRPr="003229F4">
              <w:t xml:space="preserve">CS </w:t>
            </w:r>
            <w:r w:rsidRPr="000662CC">
              <w:t>CS 3.1 Descrierea evoluției formelor de organizare politică în epoci istorice diferite</w:t>
            </w:r>
            <w:r w:rsidRPr="003229F4">
              <w:br/>
            </w:r>
            <w:r w:rsidRPr="000662CC">
              <w:t xml:space="preserve">CS 3.2 </w:t>
            </w:r>
            <w:r w:rsidR="00EA538A" w:rsidRPr="008276A3">
              <w:t>Recunoașterea elementelor civice și culturale care contribuie la identitatea  Europei contemporane</w:t>
            </w:r>
          </w:p>
          <w:p w14:paraId="265AA131" w14:textId="77777777" w:rsidR="007A34ED" w:rsidRPr="005579CA" w:rsidRDefault="007A34ED" w:rsidP="00A6511D">
            <w:pPr>
              <w:autoSpaceDE w:val="0"/>
              <w:autoSpaceDN w:val="0"/>
              <w:adjustRightInd w:val="0"/>
              <w:ind w:left="34" w:hanging="376"/>
              <w:rPr>
                <w:b/>
                <w:bCs/>
                <w:sz w:val="22"/>
                <w:szCs w:val="22"/>
                <w:lang w:val="it-IT"/>
              </w:rPr>
            </w:pPr>
            <w:r w:rsidRPr="003229F4">
              <w:t xml:space="preserve">CS </w:t>
            </w:r>
            <w:r w:rsidRPr="000662CC">
              <w:t>CS 4.2 Organizarea informațiilor din mai multe surse pentru realizarea unui proiect</w:t>
            </w:r>
          </w:p>
        </w:tc>
        <w:tc>
          <w:tcPr>
            <w:tcW w:w="3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E69802" w14:textId="77777777" w:rsidR="007A34ED" w:rsidRDefault="007A34ED" w:rsidP="00A6511D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  <w:r w:rsidRPr="003229F4">
              <w:t>5.1. Societate, mentalități și viață cotidiană. Lumea urbană</w:t>
            </w:r>
          </w:p>
          <w:p w14:paraId="1262824F" w14:textId="77777777" w:rsidR="007A34ED" w:rsidRDefault="007A34ED" w:rsidP="00A6511D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</w:p>
          <w:p w14:paraId="41442791" w14:textId="77777777" w:rsidR="007A34ED" w:rsidRDefault="007A34ED" w:rsidP="00A6511D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</w:p>
          <w:p w14:paraId="6EAECD26" w14:textId="266E86DC" w:rsidR="007A34ED" w:rsidRDefault="007A34ED" w:rsidP="00A6511D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  <w:r w:rsidRPr="00675A25">
              <w:t xml:space="preserve">5.2. </w:t>
            </w:r>
            <w:r w:rsidR="001738C0">
              <w:t>Biserica în Evul Mediu</w:t>
            </w:r>
          </w:p>
          <w:p w14:paraId="43012516" w14:textId="77777777" w:rsidR="007A34ED" w:rsidRDefault="007A34ED" w:rsidP="00A6511D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</w:p>
          <w:p w14:paraId="1DF8A79E" w14:textId="77777777" w:rsidR="007A34ED" w:rsidRDefault="007A34ED" w:rsidP="00A6511D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</w:p>
          <w:p w14:paraId="67431E14" w14:textId="77777777" w:rsidR="007A34ED" w:rsidRDefault="007A34ED" w:rsidP="00A6511D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  <w:r w:rsidRPr="00675A25">
              <w:t xml:space="preserve">5.3. Cruciadele. Ciocnirea civilizațiilor. </w:t>
            </w:r>
          </w:p>
          <w:p w14:paraId="14E5E2A0" w14:textId="77777777" w:rsidR="007A34ED" w:rsidRDefault="007A34ED" w:rsidP="00A6511D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</w:p>
          <w:p w14:paraId="26D39840" w14:textId="77777777" w:rsidR="007A34ED" w:rsidRDefault="007A34ED" w:rsidP="00A6511D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</w:p>
          <w:p w14:paraId="1E848F3E" w14:textId="056AE5F5" w:rsidR="007A34ED" w:rsidRDefault="007A34ED" w:rsidP="00A6511D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  <w:r w:rsidRPr="00675A25">
              <w:t>5.</w:t>
            </w:r>
            <w:r w:rsidR="001738C0">
              <w:t>4</w:t>
            </w:r>
            <w:r w:rsidRPr="00675A25">
              <w:t>. Evoluții politice: centralizarea statală</w:t>
            </w:r>
          </w:p>
          <w:p w14:paraId="5A7CBBF5" w14:textId="77777777" w:rsidR="001738C0" w:rsidRDefault="001738C0" w:rsidP="00A6511D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</w:p>
          <w:p w14:paraId="5E77F5A5" w14:textId="77777777" w:rsidR="007A34ED" w:rsidRDefault="007A34ED" w:rsidP="00A6511D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</w:p>
          <w:p w14:paraId="3B1796A7" w14:textId="77777777" w:rsidR="007A34ED" w:rsidRDefault="007A34ED" w:rsidP="00A6511D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  <w:r>
              <w:t>Recapitulare.</w:t>
            </w:r>
          </w:p>
          <w:p w14:paraId="12FB6B19" w14:textId="77777777" w:rsidR="007A34ED" w:rsidRDefault="007A34ED" w:rsidP="00A6511D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  <w:r>
              <w:t>Evaluare</w:t>
            </w:r>
          </w:p>
          <w:p w14:paraId="52485D2C" w14:textId="77777777" w:rsidR="007A34ED" w:rsidRDefault="007A34ED" w:rsidP="00A6511D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</w:p>
          <w:p w14:paraId="3D2B3893" w14:textId="77777777" w:rsidR="007A34ED" w:rsidRPr="003229F4" w:rsidRDefault="007A34ED" w:rsidP="00A6511D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</w:p>
        </w:tc>
        <w:tc>
          <w:tcPr>
            <w:tcW w:w="6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264634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  <w:r>
              <w:rPr>
                <w:lang w:val="it-IT"/>
              </w:rPr>
              <w:t>6</w:t>
            </w:r>
          </w:p>
          <w:p w14:paraId="5D601AD2" w14:textId="77777777" w:rsidR="007A34ED" w:rsidRPr="00AE12C7" w:rsidRDefault="007A34ED" w:rsidP="00A6511D">
            <w:pPr>
              <w:rPr>
                <w:lang w:val="it-IT"/>
              </w:rPr>
            </w:pPr>
          </w:p>
          <w:p w14:paraId="4AF1D3A3" w14:textId="77777777" w:rsidR="007A34ED" w:rsidRPr="00AE12C7" w:rsidRDefault="007A34ED" w:rsidP="00A6511D">
            <w:pPr>
              <w:rPr>
                <w:lang w:val="it-IT"/>
              </w:rPr>
            </w:pPr>
          </w:p>
          <w:p w14:paraId="3A50FCE4" w14:textId="77777777" w:rsidR="007A34ED" w:rsidRPr="00AE12C7" w:rsidRDefault="007A34ED" w:rsidP="00A6511D">
            <w:pPr>
              <w:rPr>
                <w:lang w:val="it-IT"/>
              </w:rPr>
            </w:pPr>
          </w:p>
          <w:p w14:paraId="50028727" w14:textId="77777777" w:rsidR="007A34ED" w:rsidRDefault="007A34ED" w:rsidP="00A6511D">
            <w:pPr>
              <w:rPr>
                <w:lang w:val="it-IT"/>
              </w:rPr>
            </w:pPr>
          </w:p>
          <w:p w14:paraId="0C07B239" w14:textId="77777777" w:rsidR="007A34ED" w:rsidRPr="00AE12C7" w:rsidRDefault="007A34ED" w:rsidP="00A6511D">
            <w:pPr>
              <w:rPr>
                <w:lang w:val="it-IT"/>
              </w:rPr>
            </w:pPr>
          </w:p>
        </w:tc>
        <w:tc>
          <w:tcPr>
            <w:tcW w:w="15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4CDA06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  <w:r>
              <w:rPr>
                <w:lang w:val="it-IT"/>
              </w:rPr>
              <w:t>S19-S21</w:t>
            </w:r>
          </w:p>
          <w:p w14:paraId="0554DD31" w14:textId="77777777" w:rsidR="007A34ED" w:rsidRPr="00AE12C7" w:rsidRDefault="007A34ED" w:rsidP="00A6511D">
            <w:pPr>
              <w:rPr>
                <w:lang w:val="it-IT"/>
              </w:rPr>
            </w:pPr>
          </w:p>
          <w:p w14:paraId="23B65F71" w14:textId="77777777" w:rsidR="007A34ED" w:rsidRPr="00AE12C7" w:rsidRDefault="007A34ED" w:rsidP="00A6511D">
            <w:pPr>
              <w:rPr>
                <w:lang w:val="it-IT"/>
              </w:rPr>
            </w:pPr>
          </w:p>
          <w:p w14:paraId="26784632" w14:textId="77777777" w:rsidR="007A34ED" w:rsidRPr="00AE12C7" w:rsidRDefault="007A34ED" w:rsidP="00A6511D">
            <w:pPr>
              <w:rPr>
                <w:lang w:val="it-IT"/>
              </w:rPr>
            </w:pPr>
          </w:p>
          <w:p w14:paraId="6F29C554" w14:textId="77777777" w:rsidR="007A34ED" w:rsidRDefault="007A34ED" w:rsidP="00A6511D">
            <w:pPr>
              <w:rPr>
                <w:lang w:val="it-IT"/>
              </w:rPr>
            </w:pPr>
          </w:p>
          <w:p w14:paraId="30840733" w14:textId="77777777" w:rsidR="007A34ED" w:rsidRPr="00AE12C7" w:rsidRDefault="007A34ED" w:rsidP="00A6511D">
            <w:pPr>
              <w:jc w:val="center"/>
              <w:rPr>
                <w:lang w:val="it-IT"/>
              </w:rPr>
            </w:pPr>
          </w:p>
        </w:tc>
        <w:tc>
          <w:tcPr>
            <w:tcW w:w="9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1507B8" w14:textId="77777777" w:rsidR="007A34ED" w:rsidRPr="00F536E9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it-IT"/>
              </w:rPr>
            </w:pPr>
          </w:p>
        </w:tc>
      </w:tr>
      <w:tr w:rsidR="007A34ED" w:rsidRPr="00F536E9" w14:paraId="61F2CAF5" w14:textId="77777777" w:rsidTr="00A6511D">
        <w:trPr>
          <w:gridAfter w:val="1"/>
          <w:wAfter w:w="112" w:type="dxa"/>
          <w:trHeight w:val="1379"/>
        </w:trPr>
        <w:tc>
          <w:tcPr>
            <w:tcW w:w="6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583416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"/>
              </w:rPr>
            </w:pPr>
          </w:p>
        </w:tc>
        <w:tc>
          <w:tcPr>
            <w:tcW w:w="19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D2F5FA" w14:textId="77777777" w:rsidR="007A34ED" w:rsidRPr="003229F4" w:rsidRDefault="007A34ED" w:rsidP="00A6511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334452" w14:textId="77777777" w:rsidR="007A34ED" w:rsidRPr="003229F4" w:rsidRDefault="007A34ED" w:rsidP="00A6511D">
            <w:pPr>
              <w:autoSpaceDE w:val="0"/>
              <w:autoSpaceDN w:val="0"/>
              <w:adjustRightInd w:val="0"/>
              <w:ind w:left="34" w:hanging="376"/>
            </w:pPr>
          </w:p>
        </w:tc>
        <w:tc>
          <w:tcPr>
            <w:tcW w:w="3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D0E917" w14:textId="77777777" w:rsidR="007A34ED" w:rsidRDefault="007A34ED" w:rsidP="00A6511D">
            <w:pPr>
              <w:autoSpaceDE w:val="0"/>
              <w:autoSpaceDN w:val="0"/>
              <w:adjustRightInd w:val="0"/>
              <w:ind w:left="520"/>
              <w:rPr>
                <w:b/>
                <w:bCs/>
              </w:rPr>
            </w:pPr>
            <w:r w:rsidRPr="00EF7388">
              <w:rPr>
                <w:b/>
                <w:bCs/>
                <w:highlight w:val="darkYellow"/>
              </w:rPr>
              <w:t>MODULUL AL IV LEA – 7 săptămâni</w:t>
            </w:r>
          </w:p>
          <w:p w14:paraId="2B8ACF07" w14:textId="77777777" w:rsidR="007A34ED" w:rsidRPr="003229F4" w:rsidRDefault="007A34ED" w:rsidP="00A6511D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  <w:r>
              <w:t>8 martie – 23 aprilie 2027</w:t>
            </w:r>
          </w:p>
        </w:tc>
        <w:tc>
          <w:tcPr>
            <w:tcW w:w="6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3517D0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</w:tc>
        <w:tc>
          <w:tcPr>
            <w:tcW w:w="15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DF38FE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</w:tc>
        <w:tc>
          <w:tcPr>
            <w:tcW w:w="9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9A251F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it-IT"/>
              </w:rPr>
            </w:pPr>
          </w:p>
          <w:p w14:paraId="348EB642" w14:textId="77777777" w:rsidR="007A34ED" w:rsidRPr="00B962C5" w:rsidRDefault="007A34ED" w:rsidP="00A6511D">
            <w:pPr>
              <w:rPr>
                <w:rFonts w:cs="Calibri"/>
                <w:sz w:val="22"/>
                <w:szCs w:val="22"/>
                <w:lang w:val="it-IT"/>
              </w:rPr>
            </w:pPr>
          </w:p>
        </w:tc>
      </w:tr>
      <w:tr w:rsidR="007A34ED" w:rsidRPr="00F536E9" w14:paraId="72297403" w14:textId="77777777" w:rsidTr="00A6511D">
        <w:trPr>
          <w:gridAfter w:val="1"/>
          <w:wAfter w:w="112" w:type="dxa"/>
          <w:trHeight w:val="1379"/>
        </w:trPr>
        <w:tc>
          <w:tcPr>
            <w:tcW w:w="6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60FB33" w14:textId="77777777" w:rsidR="007A34ED" w:rsidRPr="00EF7388" w:rsidRDefault="007A34ED" w:rsidP="00A651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it-IT"/>
              </w:rPr>
            </w:pPr>
          </w:p>
        </w:tc>
        <w:tc>
          <w:tcPr>
            <w:tcW w:w="19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919BC2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29F4">
              <w:rPr>
                <w:b/>
                <w:bCs/>
              </w:rPr>
              <w:t>Credință, putere și cunoaștere în lumea medievală</w:t>
            </w:r>
          </w:p>
          <w:p w14:paraId="2E113F37" w14:textId="77777777" w:rsidR="007A34ED" w:rsidRPr="003229F4" w:rsidRDefault="007A34ED" w:rsidP="00A6511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B2DD5F" w14:textId="77777777" w:rsidR="007A34ED" w:rsidRDefault="007A34ED" w:rsidP="00A6511D">
            <w:pPr>
              <w:autoSpaceDE w:val="0"/>
              <w:autoSpaceDN w:val="0"/>
              <w:adjustRightInd w:val="0"/>
              <w:ind w:left="34" w:hanging="376"/>
            </w:pPr>
            <w:r w:rsidRPr="003229F4">
              <w:t xml:space="preserve">CS 1.2. </w:t>
            </w:r>
            <w:r w:rsidRPr="008276A3">
              <w:t>Explicarea relației cauză-efect într-o succesiune de  evenimente și procese istorice</w:t>
            </w:r>
            <w:r w:rsidRPr="003229F4">
              <w:t xml:space="preserve"> </w:t>
            </w:r>
          </w:p>
          <w:p w14:paraId="76E36EC8" w14:textId="77777777" w:rsidR="007A34ED" w:rsidRDefault="007A34ED" w:rsidP="00A6511D">
            <w:pPr>
              <w:autoSpaceDE w:val="0"/>
              <w:autoSpaceDN w:val="0"/>
              <w:adjustRightInd w:val="0"/>
              <w:ind w:left="34" w:hanging="376"/>
            </w:pPr>
            <w:r w:rsidRPr="003229F4">
              <w:t xml:space="preserve">CS </w:t>
            </w:r>
            <w:r w:rsidRPr="000662CC">
              <w:t>CS 2.2. Extragerea informațiilor din surse diferite pe baza unor repere istorice</w:t>
            </w:r>
            <w:r w:rsidRPr="003229F4">
              <w:br/>
            </w:r>
            <w:r w:rsidRPr="000662CC">
              <w:t xml:space="preserve">CS 3.1 Descrierea evoluției formelor de organizare politică în epoci istorice diferite </w:t>
            </w:r>
          </w:p>
          <w:p w14:paraId="0E1DF6BB" w14:textId="07973346" w:rsidR="007A34ED" w:rsidRPr="003229F4" w:rsidRDefault="007A34ED" w:rsidP="00A6511D">
            <w:pPr>
              <w:autoSpaceDE w:val="0"/>
              <w:autoSpaceDN w:val="0"/>
              <w:adjustRightInd w:val="0"/>
              <w:ind w:left="34" w:hanging="376"/>
            </w:pPr>
            <w:r w:rsidRPr="003229F4">
              <w:t xml:space="preserve">CS </w:t>
            </w:r>
            <w:r w:rsidRPr="000662CC">
              <w:t xml:space="preserve">CS 3.2 </w:t>
            </w:r>
            <w:r w:rsidR="00EA538A" w:rsidRPr="008276A3">
              <w:t>Recunoașterea elementelor civice și culturale care contribuie la identitatea  Europei contemporane</w:t>
            </w:r>
            <w:r w:rsidRPr="003229F4">
              <w:br/>
            </w:r>
            <w:r w:rsidRPr="000662CC">
              <w:t>CS 4.2 Organizarea informațiilor din mai multe surse pentru realizarea unui proiect</w:t>
            </w:r>
          </w:p>
        </w:tc>
        <w:tc>
          <w:tcPr>
            <w:tcW w:w="3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D365BF" w14:textId="77777777" w:rsidR="007F2531" w:rsidRDefault="007F2531" w:rsidP="007F2531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  <w:r>
              <w:t>5.5. Timpul catedralelor. Moștenirea culturală a Europei medievale</w:t>
            </w:r>
          </w:p>
          <w:p w14:paraId="0AF30D02" w14:textId="77777777" w:rsidR="007F2531" w:rsidRDefault="007F2531" w:rsidP="007F2531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</w:p>
          <w:p w14:paraId="2946B72E" w14:textId="77777777" w:rsidR="007F2531" w:rsidRDefault="007F2531" w:rsidP="007F2531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  <w:r>
              <w:t>5.6.Declinul Evului Mediu: războaie, foamete, epidemii</w:t>
            </w:r>
          </w:p>
          <w:p w14:paraId="63E93FA5" w14:textId="77777777" w:rsidR="007F2531" w:rsidRDefault="007F2531" w:rsidP="007F2531">
            <w:pPr>
              <w:autoSpaceDE w:val="0"/>
              <w:autoSpaceDN w:val="0"/>
              <w:adjustRightInd w:val="0"/>
            </w:pPr>
          </w:p>
          <w:p w14:paraId="53572A0D" w14:textId="7906B3BA" w:rsidR="007A34ED" w:rsidRDefault="007F2531" w:rsidP="007F2531">
            <w:pPr>
              <w:autoSpaceDE w:val="0"/>
              <w:autoSpaceDN w:val="0"/>
              <w:adjustRightInd w:val="0"/>
            </w:pPr>
            <w:r>
              <w:t xml:space="preserve">         </w:t>
            </w:r>
            <w:r w:rsidR="007A34ED">
              <w:t xml:space="preserve">Recapitulare. </w:t>
            </w:r>
          </w:p>
          <w:p w14:paraId="51F517DA" w14:textId="77777777" w:rsidR="007A34ED" w:rsidRDefault="007A34ED" w:rsidP="00A6511D">
            <w:pPr>
              <w:autoSpaceDE w:val="0"/>
              <w:autoSpaceDN w:val="0"/>
              <w:adjustRightInd w:val="0"/>
              <w:ind w:left="520"/>
              <w:rPr>
                <w:b/>
                <w:bCs/>
              </w:rPr>
            </w:pPr>
            <w:r>
              <w:t>Evaluare</w:t>
            </w:r>
          </w:p>
        </w:tc>
        <w:tc>
          <w:tcPr>
            <w:tcW w:w="6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A0EBF3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  <w:r>
              <w:rPr>
                <w:lang w:val="it-IT"/>
              </w:rPr>
              <w:t>8</w:t>
            </w:r>
          </w:p>
        </w:tc>
        <w:tc>
          <w:tcPr>
            <w:tcW w:w="15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889661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  <w:r>
              <w:rPr>
                <w:lang w:val="it-IT"/>
              </w:rPr>
              <w:t>S22-25</w:t>
            </w:r>
          </w:p>
        </w:tc>
        <w:tc>
          <w:tcPr>
            <w:tcW w:w="9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FDDD8E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it-IT"/>
              </w:rPr>
            </w:pPr>
          </w:p>
        </w:tc>
      </w:tr>
      <w:tr w:rsidR="007A34ED" w:rsidRPr="00F536E9" w14:paraId="30FC9A99" w14:textId="77777777" w:rsidTr="00A6511D">
        <w:trPr>
          <w:gridAfter w:val="1"/>
          <w:wAfter w:w="112" w:type="dxa"/>
          <w:trHeight w:val="1379"/>
        </w:trPr>
        <w:tc>
          <w:tcPr>
            <w:tcW w:w="6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5498B7" w14:textId="77777777" w:rsidR="007A34ED" w:rsidRPr="00B962C5" w:rsidRDefault="007A34ED" w:rsidP="00A651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it-IT"/>
              </w:rPr>
            </w:pPr>
          </w:p>
        </w:tc>
        <w:tc>
          <w:tcPr>
            <w:tcW w:w="19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73879D" w14:textId="77777777" w:rsidR="007A34ED" w:rsidRPr="003229F4" w:rsidRDefault="007A34ED" w:rsidP="00A6511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26516C" w14:textId="77777777" w:rsidR="007A34ED" w:rsidRPr="003229F4" w:rsidRDefault="007A34ED" w:rsidP="00A6511D">
            <w:pPr>
              <w:autoSpaceDE w:val="0"/>
              <w:autoSpaceDN w:val="0"/>
              <w:adjustRightInd w:val="0"/>
              <w:ind w:left="34" w:hanging="376"/>
            </w:pPr>
          </w:p>
        </w:tc>
        <w:tc>
          <w:tcPr>
            <w:tcW w:w="3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70E8FB2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B050"/>
                <w:lang w:val="en"/>
              </w:rPr>
            </w:pPr>
            <w:r>
              <w:rPr>
                <w:b/>
                <w:bCs/>
                <w:color w:val="00B050"/>
                <w:lang w:val="en"/>
              </w:rPr>
              <w:t>Activităţi extraşcolare şi extracurriculare</w:t>
            </w:r>
          </w:p>
          <w:p w14:paraId="34AB9C59" w14:textId="77777777" w:rsidR="007A34ED" w:rsidRPr="003229F4" w:rsidRDefault="007A34ED" w:rsidP="00A6511D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  <w:r>
              <w:rPr>
                <w:b/>
                <w:bCs/>
                <w:color w:val="00B050"/>
                <w:lang w:val="en"/>
              </w:rPr>
              <w:t>„</w:t>
            </w:r>
            <w:r>
              <w:rPr>
                <w:b/>
                <w:bCs/>
                <w:i/>
                <w:iCs/>
                <w:color w:val="00B050"/>
                <w:lang w:val="en"/>
              </w:rPr>
              <w:t>Şcoala Altfel”</w:t>
            </w:r>
          </w:p>
        </w:tc>
        <w:tc>
          <w:tcPr>
            <w:tcW w:w="6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99BF66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</w:tc>
        <w:tc>
          <w:tcPr>
            <w:tcW w:w="15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508751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  <w:r>
              <w:rPr>
                <w:lang w:val="it-IT"/>
              </w:rPr>
              <w:t>S28</w:t>
            </w:r>
          </w:p>
        </w:tc>
        <w:tc>
          <w:tcPr>
            <w:tcW w:w="9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641169" w14:textId="77777777" w:rsidR="007A34ED" w:rsidRPr="00F536E9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it-IT"/>
              </w:rPr>
            </w:pPr>
          </w:p>
        </w:tc>
      </w:tr>
      <w:tr w:rsidR="007A34ED" w:rsidRPr="00EF7388" w14:paraId="0288F623" w14:textId="77777777" w:rsidTr="00A6511D">
        <w:trPr>
          <w:gridAfter w:val="1"/>
          <w:wAfter w:w="112" w:type="dxa"/>
          <w:trHeight w:val="1343"/>
        </w:trPr>
        <w:tc>
          <w:tcPr>
            <w:tcW w:w="6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C3B4EC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"/>
              </w:rPr>
            </w:pPr>
          </w:p>
        </w:tc>
        <w:tc>
          <w:tcPr>
            <w:tcW w:w="19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00BDAB" w14:textId="77777777" w:rsidR="007A34ED" w:rsidRDefault="007A34ED" w:rsidP="00A6511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3229F4">
              <w:rPr>
                <w:b/>
                <w:bCs/>
              </w:rPr>
              <w:t>Lumea în mișcare. Tranziția spre Modernitate</w:t>
            </w:r>
          </w:p>
          <w:p w14:paraId="57790D3B" w14:textId="77777777" w:rsidR="007A34ED" w:rsidRPr="003229F4" w:rsidRDefault="007A34ED" w:rsidP="00A6511D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5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9FD6E8B" w14:textId="1BEC87CA" w:rsidR="007A34ED" w:rsidRDefault="007A34ED" w:rsidP="00A6511D">
            <w:pPr>
              <w:autoSpaceDE w:val="0"/>
              <w:autoSpaceDN w:val="0"/>
              <w:adjustRightInd w:val="0"/>
              <w:jc w:val="both"/>
            </w:pPr>
            <w:r w:rsidRPr="003229F4">
              <w:t>CS</w:t>
            </w:r>
            <w:r>
              <w:t xml:space="preserve"> </w:t>
            </w:r>
            <w:r w:rsidRPr="003229F4">
              <w:t xml:space="preserve">1.2. </w:t>
            </w:r>
            <w:r w:rsidRPr="008276A3">
              <w:t>Explicarea relației cauză-efect într-o succesiune de  evenimente și procese istorice</w:t>
            </w:r>
            <w:r w:rsidRPr="003229F4">
              <w:br/>
            </w:r>
            <w:r w:rsidRPr="008276A3">
              <w:t>CS 2.1. Recunoașterea tipurilor de surse istorice pentru a le valorifica în diverse contexte de viață</w:t>
            </w:r>
            <w:r w:rsidRPr="003229F4">
              <w:br/>
            </w:r>
            <w:r w:rsidRPr="000662CC">
              <w:t>CS 2.2. Extragerea informațiilor din surse diferite pe baza unor repere istorice</w:t>
            </w:r>
            <w:r w:rsidRPr="003229F4">
              <w:br/>
            </w:r>
            <w:r w:rsidRPr="000662CC">
              <w:t xml:space="preserve">CS 3.2 </w:t>
            </w:r>
            <w:r w:rsidR="00EA538A" w:rsidRPr="008276A3">
              <w:t>Recunoașterea elementelor civice și culturale care contribuie la identitatea  Europei contemporane</w:t>
            </w:r>
            <w:r w:rsidRPr="003229F4">
              <w:br/>
            </w:r>
            <w:r w:rsidRPr="000662CC">
              <w:t>CS 4.1 Selectarea surselor necesare pentru prezentarea unui eveniment și/sau  proces istoric</w:t>
            </w:r>
            <w:r w:rsidRPr="003229F4">
              <w:br/>
            </w:r>
            <w:r w:rsidRPr="003229F4">
              <w:lastRenderedPageBreak/>
              <w:t xml:space="preserve">CS 4.2. </w:t>
            </w:r>
            <w:r w:rsidRPr="008276A3">
              <w:t>Organizarea informațiilor din mai multe surse pentru realizarea unui proiect</w:t>
            </w:r>
          </w:p>
          <w:p w14:paraId="6A86A9BA" w14:textId="77777777" w:rsidR="007A34ED" w:rsidRDefault="007A34ED" w:rsidP="00A6511D">
            <w:pPr>
              <w:autoSpaceDE w:val="0"/>
              <w:autoSpaceDN w:val="0"/>
              <w:adjustRightInd w:val="0"/>
              <w:jc w:val="both"/>
            </w:pPr>
          </w:p>
          <w:p w14:paraId="4B2A3F9A" w14:textId="77777777" w:rsidR="007A34ED" w:rsidRDefault="007A34ED" w:rsidP="00A6511D">
            <w:pPr>
              <w:autoSpaceDE w:val="0"/>
              <w:autoSpaceDN w:val="0"/>
              <w:adjustRightInd w:val="0"/>
              <w:jc w:val="both"/>
            </w:pPr>
          </w:p>
          <w:p w14:paraId="2ED6DA87" w14:textId="77777777" w:rsidR="007A34ED" w:rsidRDefault="007A34ED" w:rsidP="00A6511D">
            <w:pPr>
              <w:autoSpaceDE w:val="0"/>
              <w:autoSpaceDN w:val="0"/>
              <w:adjustRightInd w:val="0"/>
              <w:jc w:val="both"/>
            </w:pPr>
          </w:p>
          <w:p w14:paraId="038A2FE2" w14:textId="77777777" w:rsidR="007A34ED" w:rsidRDefault="007A34ED" w:rsidP="00A6511D">
            <w:pPr>
              <w:autoSpaceDE w:val="0"/>
              <w:autoSpaceDN w:val="0"/>
              <w:adjustRightInd w:val="0"/>
              <w:jc w:val="both"/>
            </w:pPr>
          </w:p>
          <w:p w14:paraId="675BA579" w14:textId="77777777" w:rsidR="007A34ED" w:rsidRPr="003229F4" w:rsidRDefault="007A34ED" w:rsidP="00A6511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E811E3" w14:textId="77777777" w:rsidR="007A34ED" w:rsidRDefault="007A34ED" w:rsidP="00A6511D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  <w:r w:rsidRPr="003229F4">
              <w:lastRenderedPageBreak/>
              <w:t>6.1. Cursa pentru mirodenii. Marile descoperiri geografice</w:t>
            </w:r>
            <w:r>
              <w:t>.</w:t>
            </w:r>
            <w:r w:rsidRPr="003229F4">
              <w:t xml:space="preserve"> </w:t>
            </w:r>
          </w:p>
          <w:p w14:paraId="7F02FFC3" w14:textId="77777777" w:rsidR="007A34ED" w:rsidRDefault="007A34ED" w:rsidP="00A6511D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</w:p>
          <w:p w14:paraId="311AD4ED" w14:textId="77777777" w:rsidR="007A34ED" w:rsidRDefault="007A34ED" w:rsidP="00A6511D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</w:p>
          <w:p w14:paraId="6D674FF4" w14:textId="77777777" w:rsidR="007A34ED" w:rsidRDefault="007A34ED" w:rsidP="00A6511D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</w:p>
          <w:p w14:paraId="2F7324E6" w14:textId="77777777" w:rsidR="007A34ED" w:rsidRPr="003229F4" w:rsidRDefault="007A34ED" w:rsidP="00A6511D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</w:p>
        </w:tc>
        <w:tc>
          <w:tcPr>
            <w:tcW w:w="6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5B5CB3" w14:textId="77777777" w:rsidR="007A34ED" w:rsidRPr="00F536E9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  <w:tc>
          <w:tcPr>
            <w:tcW w:w="15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00345E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vertAlign w:val="subscript"/>
                <w:lang w:val="en"/>
              </w:rPr>
            </w:pPr>
            <w:r>
              <w:rPr>
                <w:lang w:val="en"/>
              </w:rPr>
              <w:t>S</w:t>
            </w:r>
            <w:r>
              <w:rPr>
                <w:vertAlign w:val="subscript"/>
                <w:lang w:val="en"/>
              </w:rPr>
              <w:t>26-</w:t>
            </w:r>
            <w:r>
              <w:rPr>
                <w:lang w:val="en"/>
              </w:rPr>
              <w:t xml:space="preserve"> S</w:t>
            </w:r>
            <w:r>
              <w:rPr>
                <w:vertAlign w:val="subscript"/>
                <w:lang w:val="en"/>
              </w:rPr>
              <w:t>27</w:t>
            </w:r>
          </w:p>
          <w:p w14:paraId="65E5BF01" w14:textId="77777777" w:rsidR="007A34ED" w:rsidRPr="00AC01FB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</w:tc>
        <w:tc>
          <w:tcPr>
            <w:tcW w:w="9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DD86CB" w14:textId="77777777" w:rsidR="007A34ED" w:rsidRPr="00EF7388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it-IT"/>
              </w:rPr>
            </w:pPr>
          </w:p>
        </w:tc>
      </w:tr>
      <w:tr w:rsidR="007A34ED" w:rsidRPr="00EF7388" w14:paraId="29F03CB4" w14:textId="77777777" w:rsidTr="00A6511D">
        <w:trPr>
          <w:gridAfter w:val="1"/>
          <w:wAfter w:w="112" w:type="dxa"/>
          <w:trHeight w:val="1343"/>
        </w:trPr>
        <w:tc>
          <w:tcPr>
            <w:tcW w:w="6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B574EC4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"/>
              </w:rPr>
            </w:pPr>
          </w:p>
        </w:tc>
        <w:tc>
          <w:tcPr>
            <w:tcW w:w="19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F759BEF" w14:textId="77777777" w:rsidR="007A34ED" w:rsidRDefault="007A34ED" w:rsidP="00A6511D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5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DEBEB6E" w14:textId="77777777" w:rsidR="007A34ED" w:rsidRPr="003229F4" w:rsidRDefault="007A34ED" w:rsidP="00A6511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B39900" w14:textId="77777777" w:rsidR="007A34ED" w:rsidRDefault="007A34ED" w:rsidP="00A6511D">
            <w:pPr>
              <w:autoSpaceDE w:val="0"/>
              <w:autoSpaceDN w:val="0"/>
              <w:adjustRightInd w:val="0"/>
              <w:ind w:left="520"/>
              <w:rPr>
                <w:b/>
                <w:bCs/>
              </w:rPr>
            </w:pPr>
            <w:r w:rsidRPr="00EF7388">
              <w:rPr>
                <w:b/>
                <w:bCs/>
                <w:highlight w:val="darkYellow"/>
              </w:rPr>
              <w:t xml:space="preserve">MODULUL AL V LEA – </w:t>
            </w:r>
            <w:r>
              <w:rPr>
                <w:b/>
                <w:bCs/>
                <w:highlight w:val="darkYellow"/>
              </w:rPr>
              <w:t xml:space="preserve">8 </w:t>
            </w:r>
            <w:r w:rsidRPr="00EF7388">
              <w:rPr>
                <w:b/>
                <w:bCs/>
                <w:highlight w:val="darkYellow"/>
              </w:rPr>
              <w:t>săptămâni</w:t>
            </w:r>
          </w:p>
          <w:p w14:paraId="4B017E20" w14:textId="77777777" w:rsidR="007A34ED" w:rsidRPr="003229F4" w:rsidRDefault="007A34ED" w:rsidP="00A6511D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  <w:r>
              <w:t>5 mai -18 iunie 2027</w:t>
            </w:r>
          </w:p>
        </w:tc>
        <w:tc>
          <w:tcPr>
            <w:tcW w:w="6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506579" w14:textId="77777777" w:rsidR="007A34ED" w:rsidRPr="00F536E9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</w:tc>
        <w:tc>
          <w:tcPr>
            <w:tcW w:w="15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519040" w14:textId="77777777" w:rsidR="007A34ED" w:rsidRPr="00AC01FB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</w:tc>
        <w:tc>
          <w:tcPr>
            <w:tcW w:w="9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17B10D" w14:textId="77777777" w:rsidR="007A34ED" w:rsidRPr="00EF7388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it-IT"/>
              </w:rPr>
            </w:pPr>
          </w:p>
        </w:tc>
      </w:tr>
      <w:tr w:rsidR="007A34ED" w14:paraId="21118F87" w14:textId="77777777" w:rsidTr="00A6511D">
        <w:trPr>
          <w:gridAfter w:val="1"/>
          <w:wAfter w:w="112" w:type="dxa"/>
          <w:trHeight w:val="1343"/>
        </w:trPr>
        <w:tc>
          <w:tcPr>
            <w:tcW w:w="62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559E56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  <w:r>
              <w:rPr>
                <w:sz w:val="22"/>
                <w:szCs w:val="22"/>
                <w:lang w:val="en"/>
              </w:rPr>
              <w:t>7.</w:t>
            </w:r>
          </w:p>
          <w:p w14:paraId="6FA7EDA8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</w:p>
        </w:tc>
        <w:tc>
          <w:tcPr>
            <w:tcW w:w="1980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552A84" w14:textId="77777777" w:rsidR="007A34ED" w:rsidRDefault="007A34ED" w:rsidP="00A6511D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164CBBC9" w14:textId="77777777" w:rsidR="007A34ED" w:rsidRPr="00F536E9" w:rsidRDefault="007A34ED" w:rsidP="00A6511D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it-IT"/>
              </w:rPr>
            </w:pPr>
            <w:r w:rsidRPr="003229F4">
              <w:rPr>
                <w:b/>
                <w:bCs/>
              </w:rPr>
              <w:t>Lumea în mișcare. Tranziția spre Modernitate</w:t>
            </w:r>
          </w:p>
        </w:tc>
        <w:tc>
          <w:tcPr>
            <w:tcW w:w="5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CCB97B" w14:textId="77777777" w:rsidR="007A34ED" w:rsidRDefault="007A34ED" w:rsidP="00A6511D">
            <w:pPr>
              <w:autoSpaceDE w:val="0"/>
              <w:autoSpaceDN w:val="0"/>
              <w:adjustRightInd w:val="0"/>
              <w:jc w:val="both"/>
            </w:pPr>
          </w:p>
          <w:p w14:paraId="00F464A7" w14:textId="6E85DF8E" w:rsidR="007A34ED" w:rsidRPr="005579CA" w:rsidRDefault="007A34ED" w:rsidP="00A6511D">
            <w:pPr>
              <w:autoSpaceDE w:val="0"/>
              <w:autoSpaceDN w:val="0"/>
              <w:adjustRightInd w:val="0"/>
              <w:jc w:val="both"/>
              <w:rPr>
                <w:rFonts w:cs="Calibri"/>
                <w:sz w:val="22"/>
                <w:szCs w:val="22"/>
                <w:lang w:val="it-IT"/>
              </w:rPr>
            </w:pPr>
            <w:r w:rsidRPr="003229F4">
              <w:t>CS</w:t>
            </w:r>
            <w:r>
              <w:t xml:space="preserve"> </w:t>
            </w:r>
            <w:r w:rsidRPr="003229F4">
              <w:t xml:space="preserve">1.2. </w:t>
            </w:r>
            <w:r w:rsidRPr="008276A3">
              <w:t>Explicarea relației cauză-efect într-o succesiune de  evenimente și procese istorice</w:t>
            </w:r>
            <w:r w:rsidRPr="003229F4">
              <w:br/>
            </w:r>
            <w:r w:rsidRPr="000662CC">
              <w:t>CS 2.1. Recunoașterea tipurilor de surse istorice pentru a le valorifica în diverse contexte de viață</w:t>
            </w:r>
            <w:r w:rsidRPr="003229F4">
              <w:br/>
            </w:r>
            <w:r w:rsidRPr="000662CC">
              <w:t>CS 2.2. Extragerea informațiilor din surse diferite pe baza unor repere istorice</w:t>
            </w:r>
            <w:r w:rsidRPr="003229F4">
              <w:br/>
            </w:r>
            <w:r w:rsidRPr="000662CC">
              <w:t xml:space="preserve">CS 3.2 </w:t>
            </w:r>
            <w:r w:rsidR="00EA538A" w:rsidRPr="008276A3">
              <w:t>Recunoașterea elementelor civice și culturale care contribuie la identitatea  Europei contemporane</w:t>
            </w:r>
            <w:r w:rsidRPr="003229F4">
              <w:br/>
            </w:r>
            <w:r w:rsidRPr="000662CC">
              <w:t>CS 4.1 Selectarea surselor necesare pentru prezentarea unui eveniment și/sau  proces istoric</w:t>
            </w:r>
            <w:r w:rsidRPr="003229F4">
              <w:br/>
            </w:r>
            <w:r w:rsidRPr="003229F4">
              <w:lastRenderedPageBreak/>
              <w:t xml:space="preserve">CS 4.2. </w:t>
            </w:r>
            <w:r w:rsidRPr="008276A3">
              <w:t>Organizarea informațiilor din mai multe surse pentru realizarea unui proiect</w:t>
            </w:r>
          </w:p>
        </w:tc>
        <w:tc>
          <w:tcPr>
            <w:tcW w:w="3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C5FA4A" w14:textId="77777777" w:rsidR="007A34ED" w:rsidRDefault="007A34ED" w:rsidP="00A6511D">
            <w:pPr>
              <w:autoSpaceDE w:val="0"/>
              <w:autoSpaceDN w:val="0"/>
              <w:adjustRightInd w:val="0"/>
              <w:spacing w:after="0" w:line="240" w:lineRule="auto"/>
            </w:pPr>
            <w:r w:rsidRPr="003229F4">
              <w:lastRenderedPageBreak/>
              <w:t xml:space="preserve">6.2. </w:t>
            </w:r>
            <w:r>
              <w:t xml:space="preserve">Omul- măsura tuturor lucrurilor. </w:t>
            </w:r>
            <w:r w:rsidRPr="003229F4">
              <w:t>Umanismul și Renașterea</w:t>
            </w:r>
          </w:p>
          <w:p w14:paraId="581FB562" w14:textId="77777777" w:rsidR="007A34ED" w:rsidRDefault="007A34ED" w:rsidP="00A6511D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  <w:r>
              <w:t>Proiect</w:t>
            </w:r>
          </w:p>
          <w:p w14:paraId="059042FF" w14:textId="77777777" w:rsidR="007F2531" w:rsidRDefault="007F2531" w:rsidP="007F2531">
            <w:pPr>
              <w:autoSpaceDE w:val="0"/>
              <w:autoSpaceDN w:val="0"/>
              <w:adjustRightInd w:val="0"/>
              <w:spacing w:after="0" w:line="240" w:lineRule="auto"/>
              <w:rPr>
                <w:color w:val="385623" w:themeColor="accent6" w:themeShade="80"/>
              </w:rPr>
            </w:pPr>
          </w:p>
          <w:p w14:paraId="74CF0FE0" w14:textId="3DBFE3BB" w:rsidR="007F2531" w:rsidRPr="007F2531" w:rsidRDefault="007F2531" w:rsidP="007F2531">
            <w:pPr>
              <w:autoSpaceDE w:val="0"/>
              <w:autoSpaceDN w:val="0"/>
              <w:adjustRightInd w:val="0"/>
              <w:spacing w:after="0" w:line="240" w:lineRule="auto"/>
              <w:rPr>
                <w:color w:val="385623" w:themeColor="accent6" w:themeShade="80"/>
              </w:rPr>
            </w:pPr>
            <w:r w:rsidRPr="007F2531">
              <w:rPr>
                <w:color w:val="385623" w:themeColor="accent6" w:themeShade="80"/>
              </w:rPr>
              <w:t>Studiu de caz: Erasmus din Rotterdam</w:t>
            </w:r>
          </w:p>
          <w:p w14:paraId="2C4617DD" w14:textId="77777777" w:rsidR="007F2531" w:rsidRDefault="007F2531" w:rsidP="00A6511D">
            <w:pPr>
              <w:autoSpaceDE w:val="0"/>
              <w:autoSpaceDN w:val="0"/>
              <w:adjustRightInd w:val="0"/>
              <w:spacing w:after="0" w:line="240" w:lineRule="auto"/>
              <w:rPr>
                <w:color w:val="70AD47" w:themeColor="accent6"/>
              </w:rPr>
            </w:pPr>
          </w:p>
          <w:p w14:paraId="335030CE" w14:textId="1C48E7F1" w:rsidR="007A34ED" w:rsidRDefault="007A34ED" w:rsidP="00A6511D">
            <w:pPr>
              <w:autoSpaceDE w:val="0"/>
              <w:autoSpaceDN w:val="0"/>
              <w:adjustRightInd w:val="0"/>
              <w:spacing w:after="0" w:line="240" w:lineRule="auto"/>
            </w:pPr>
            <w:r w:rsidRPr="003229F4">
              <w:t xml:space="preserve">6.3. Reforma religioasă și impactul </w:t>
            </w:r>
            <w:r w:rsidR="007F2531">
              <w:t xml:space="preserve">ei </w:t>
            </w:r>
            <w:r w:rsidRPr="003229F4">
              <w:t>asupra Europei</w:t>
            </w:r>
            <w:r>
              <w:t>.</w:t>
            </w:r>
          </w:p>
          <w:p w14:paraId="266D1665" w14:textId="77777777" w:rsidR="007A34ED" w:rsidRDefault="007A34ED" w:rsidP="00A6511D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  <w:r>
              <w:t>Proiect de grup</w:t>
            </w:r>
          </w:p>
          <w:p w14:paraId="4200E613" w14:textId="77777777" w:rsidR="007A34ED" w:rsidRDefault="007A34ED" w:rsidP="00A6511D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</w:p>
          <w:p w14:paraId="37874863" w14:textId="77777777" w:rsidR="007A34ED" w:rsidRDefault="007A34ED" w:rsidP="00A6511D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</w:p>
          <w:p w14:paraId="5BF0BD81" w14:textId="77777777" w:rsidR="007A34ED" w:rsidRDefault="007A34ED" w:rsidP="00A6511D">
            <w:pPr>
              <w:autoSpaceDE w:val="0"/>
              <w:autoSpaceDN w:val="0"/>
              <w:adjustRightInd w:val="0"/>
              <w:spacing w:after="0" w:line="240" w:lineRule="auto"/>
            </w:pPr>
            <w:r w:rsidRPr="003229F4">
              <w:t xml:space="preserve">6.4. </w:t>
            </w:r>
            <w:r>
              <w:t xml:space="preserve">Statul sunt eu! </w:t>
            </w:r>
            <w:r w:rsidRPr="003229F4">
              <w:t>Absolutismul monarhic</w:t>
            </w:r>
            <w:r>
              <w:t>.</w:t>
            </w:r>
            <w:r w:rsidRPr="003229F4">
              <w:t xml:space="preserve"> </w:t>
            </w:r>
          </w:p>
          <w:p w14:paraId="3DA2D8E7" w14:textId="77777777" w:rsidR="007A34ED" w:rsidRDefault="007A34ED" w:rsidP="00A6511D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</w:p>
          <w:p w14:paraId="2B67E3FF" w14:textId="77777777" w:rsidR="007A34ED" w:rsidRDefault="007A34ED" w:rsidP="00A6511D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  <w:r>
              <w:lastRenderedPageBreak/>
              <w:t>Recapitulare</w:t>
            </w:r>
          </w:p>
          <w:p w14:paraId="4BA26B74" w14:textId="77777777" w:rsidR="007A34ED" w:rsidRDefault="007A34ED" w:rsidP="00A6511D">
            <w:pPr>
              <w:autoSpaceDE w:val="0"/>
              <w:autoSpaceDN w:val="0"/>
              <w:adjustRightInd w:val="0"/>
              <w:spacing w:after="0" w:line="240" w:lineRule="auto"/>
              <w:ind w:left="753"/>
            </w:pPr>
            <w:r>
              <w:t>Evaluare</w:t>
            </w:r>
          </w:p>
          <w:p w14:paraId="3101155C" w14:textId="77777777" w:rsidR="007A34ED" w:rsidRPr="00F536E9" w:rsidRDefault="007A34ED" w:rsidP="00A6511D">
            <w:pPr>
              <w:autoSpaceDE w:val="0"/>
              <w:autoSpaceDN w:val="0"/>
              <w:adjustRightInd w:val="0"/>
              <w:spacing w:after="0" w:line="240" w:lineRule="auto"/>
              <w:ind w:left="753"/>
              <w:rPr>
                <w:rFonts w:cs="Calibri"/>
                <w:sz w:val="22"/>
                <w:szCs w:val="22"/>
                <w:lang w:val="it-IT"/>
              </w:rPr>
            </w:pPr>
          </w:p>
        </w:tc>
        <w:tc>
          <w:tcPr>
            <w:tcW w:w="6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9D4A8F" w14:textId="77777777" w:rsidR="007A34ED" w:rsidRPr="00F536E9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5A420526" w14:textId="77777777" w:rsidR="007A34ED" w:rsidRPr="00F536E9" w:rsidRDefault="007A34ED" w:rsidP="00A6511D">
            <w:pPr>
              <w:autoSpaceDE w:val="0"/>
              <w:autoSpaceDN w:val="0"/>
              <w:adjustRightInd w:val="0"/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  <w:p w14:paraId="31CC5B4C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it-IT"/>
              </w:rPr>
            </w:pPr>
          </w:p>
          <w:p w14:paraId="07D739F2" w14:textId="77777777" w:rsidR="007A34ED" w:rsidRDefault="007A34ED" w:rsidP="00A6511D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it-IT"/>
              </w:rPr>
            </w:pPr>
            <w:r>
              <w:rPr>
                <w:rFonts w:cs="Calibri"/>
                <w:sz w:val="22"/>
                <w:szCs w:val="22"/>
                <w:lang w:val="it-IT"/>
              </w:rPr>
              <w:t>4</w:t>
            </w:r>
          </w:p>
          <w:p w14:paraId="66D6A964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it-IT"/>
              </w:rPr>
            </w:pPr>
          </w:p>
          <w:p w14:paraId="542D4F2C" w14:textId="77777777" w:rsidR="007A34ED" w:rsidRDefault="007A34ED" w:rsidP="00A6511D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it-IT"/>
              </w:rPr>
            </w:pPr>
          </w:p>
          <w:p w14:paraId="69432FC3" w14:textId="77777777" w:rsidR="007A34ED" w:rsidRPr="00AC01FB" w:rsidRDefault="007A34ED" w:rsidP="00A6511D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it-IT"/>
              </w:rPr>
            </w:pPr>
            <w:r>
              <w:rPr>
                <w:rFonts w:cs="Calibri"/>
                <w:sz w:val="22"/>
                <w:szCs w:val="22"/>
                <w:lang w:val="it-IT"/>
              </w:rPr>
              <w:t>4</w:t>
            </w:r>
          </w:p>
        </w:tc>
        <w:tc>
          <w:tcPr>
            <w:tcW w:w="15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8C3171" w14:textId="77777777" w:rsidR="007A34ED" w:rsidRPr="00AC01FB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</w:p>
          <w:p w14:paraId="0A51A195" w14:textId="77777777" w:rsidR="007A34ED" w:rsidRPr="00AC01FB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  <w:r>
              <w:rPr>
                <w:lang w:val="it-IT"/>
              </w:rPr>
              <w:t>S29-S30</w:t>
            </w:r>
          </w:p>
          <w:p w14:paraId="78B08952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vertAlign w:val="subscript"/>
                <w:lang w:val="en"/>
              </w:rPr>
            </w:pPr>
          </w:p>
          <w:p w14:paraId="279117D6" w14:textId="77777777" w:rsidR="007A34ED" w:rsidRDefault="007A34ED" w:rsidP="00A6511D">
            <w:pPr>
              <w:autoSpaceDE w:val="0"/>
              <w:autoSpaceDN w:val="0"/>
              <w:adjustRightInd w:val="0"/>
              <w:rPr>
                <w:vertAlign w:val="subscript"/>
                <w:lang w:val="en"/>
              </w:rPr>
            </w:pPr>
            <w:r>
              <w:rPr>
                <w:lang w:val="en"/>
              </w:rPr>
              <w:t>S</w:t>
            </w:r>
            <w:r>
              <w:rPr>
                <w:vertAlign w:val="subscript"/>
                <w:lang w:val="en"/>
              </w:rPr>
              <w:t>31-</w:t>
            </w:r>
            <w:r>
              <w:rPr>
                <w:lang w:val="en"/>
              </w:rPr>
              <w:t xml:space="preserve"> S</w:t>
            </w:r>
            <w:r>
              <w:rPr>
                <w:vertAlign w:val="subscript"/>
                <w:lang w:val="en"/>
              </w:rPr>
              <w:t>32</w:t>
            </w:r>
          </w:p>
          <w:p w14:paraId="044C28C4" w14:textId="77777777" w:rsidR="007A34ED" w:rsidRDefault="007A34ED" w:rsidP="00A6511D">
            <w:pPr>
              <w:autoSpaceDE w:val="0"/>
              <w:autoSpaceDN w:val="0"/>
              <w:adjustRightInd w:val="0"/>
              <w:rPr>
                <w:vertAlign w:val="subscript"/>
                <w:lang w:val="en"/>
              </w:rPr>
            </w:pPr>
          </w:p>
          <w:p w14:paraId="78C48745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  <w:p w14:paraId="26865861" w14:textId="77777777" w:rsidR="007A34ED" w:rsidRDefault="007A34ED" w:rsidP="00A6511D">
            <w:pPr>
              <w:autoSpaceDE w:val="0"/>
              <w:autoSpaceDN w:val="0"/>
              <w:adjustRightInd w:val="0"/>
              <w:rPr>
                <w:vertAlign w:val="subscript"/>
                <w:lang w:val="en"/>
              </w:rPr>
            </w:pPr>
            <w:r>
              <w:rPr>
                <w:lang w:val="en"/>
              </w:rPr>
              <w:t>S</w:t>
            </w:r>
            <w:r>
              <w:rPr>
                <w:vertAlign w:val="subscript"/>
                <w:lang w:val="en"/>
              </w:rPr>
              <w:t>33-</w:t>
            </w:r>
            <w:r>
              <w:rPr>
                <w:lang w:val="en"/>
              </w:rPr>
              <w:t xml:space="preserve"> S</w:t>
            </w:r>
            <w:r>
              <w:rPr>
                <w:vertAlign w:val="subscript"/>
                <w:lang w:val="en"/>
              </w:rPr>
              <w:t>34</w:t>
            </w:r>
          </w:p>
          <w:p w14:paraId="0AF953E3" w14:textId="77777777" w:rsidR="007A34ED" w:rsidRDefault="007A34ED" w:rsidP="00A6511D">
            <w:pPr>
              <w:autoSpaceDE w:val="0"/>
              <w:autoSpaceDN w:val="0"/>
              <w:adjustRightInd w:val="0"/>
              <w:rPr>
                <w:vertAlign w:val="subscript"/>
                <w:lang w:val="en"/>
              </w:rPr>
            </w:pPr>
          </w:p>
          <w:p w14:paraId="1A13EC5B" w14:textId="77777777" w:rsidR="007A34ED" w:rsidRPr="0027622F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</w:p>
        </w:tc>
        <w:tc>
          <w:tcPr>
            <w:tcW w:w="9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5F1E14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</w:p>
        </w:tc>
      </w:tr>
      <w:tr w:rsidR="007A34ED" w14:paraId="477C9540" w14:textId="77777777" w:rsidTr="00A6511D">
        <w:trPr>
          <w:gridAfter w:val="1"/>
          <w:wAfter w:w="112" w:type="dxa"/>
          <w:trHeight w:val="1343"/>
        </w:trPr>
        <w:tc>
          <w:tcPr>
            <w:tcW w:w="622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BBF29A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"/>
              </w:rPr>
            </w:pPr>
          </w:p>
        </w:tc>
        <w:tc>
          <w:tcPr>
            <w:tcW w:w="1980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56DF80" w14:textId="77777777" w:rsidR="007A34ED" w:rsidRPr="003229F4" w:rsidRDefault="007A34ED" w:rsidP="00A6511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C91E5E" w14:textId="77777777" w:rsidR="007A34ED" w:rsidRPr="003229F4" w:rsidRDefault="007A34ED" w:rsidP="00A6511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9EF981" w14:textId="77777777" w:rsidR="007A34ED" w:rsidRDefault="007A34ED" w:rsidP="00A651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229F4">
              <w:rPr>
                <w:b/>
                <w:bCs/>
              </w:rPr>
              <w:t>Recapitulare finală</w:t>
            </w:r>
          </w:p>
          <w:p w14:paraId="2CD69F5C" w14:textId="77777777" w:rsidR="007A34ED" w:rsidRPr="003229F4" w:rsidRDefault="007A34ED" w:rsidP="00A6511D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b/>
                <w:bCs/>
              </w:rPr>
              <w:t>Evaluare finală</w:t>
            </w:r>
          </w:p>
        </w:tc>
        <w:tc>
          <w:tcPr>
            <w:tcW w:w="6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AC4990" w14:textId="77777777" w:rsidR="007A34ED" w:rsidRPr="00F536E9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  <w:tc>
          <w:tcPr>
            <w:tcW w:w="15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8EFB8C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  <w:r>
              <w:rPr>
                <w:lang w:val="en"/>
              </w:rPr>
              <w:t>S35-S36</w:t>
            </w:r>
          </w:p>
        </w:tc>
        <w:tc>
          <w:tcPr>
            <w:tcW w:w="9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54E25C" w14:textId="77777777" w:rsidR="007A34ED" w:rsidRDefault="007A34ED" w:rsidP="00A6511D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en"/>
              </w:rPr>
            </w:pPr>
          </w:p>
        </w:tc>
      </w:tr>
    </w:tbl>
    <w:p w14:paraId="11768A13" w14:textId="77777777" w:rsidR="007A34ED" w:rsidRPr="00BE41CD" w:rsidRDefault="007A34ED" w:rsidP="007A34ED">
      <w:pPr>
        <w:rPr>
          <w:lang w:val="it-IT"/>
        </w:rPr>
      </w:pPr>
    </w:p>
    <w:p w14:paraId="0B9BBBDE" w14:textId="77777777" w:rsidR="007A34ED" w:rsidRDefault="007A34ED" w:rsidP="007A34ED"/>
    <w:p w14:paraId="3CF4E314" w14:textId="77777777" w:rsidR="007A34ED" w:rsidRDefault="007A34ED"/>
    <w:sectPr w:rsidR="007A34ED" w:rsidSect="007A34E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70583BD4"/>
    <w:lvl w:ilvl="0">
      <w:numFmt w:val="bullet"/>
      <w:lvlText w:val="*"/>
      <w:lvlJc w:val="left"/>
    </w:lvl>
  </w:abstractNum>
  <w:num w:numId="1" w16cid:durableId="75316555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4ED"/>
    <w:rsid w:val="001738C0"/>
    <w:rsid w:val="005F1D3A"/>
    <w:rsid w:val="007A34ED"/>
    <w:rsid w:val="007F2531"/>
    <w:rsid w:val="00A51A82"/>
    <w:rsid w:val="00C5476C"/>
    <w:rsid w:val="00EA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18098"/>
  <w15:chartTrackingRefBased/>
  <w15:docId w15:val="{56A5133F-1080-43A4-829D-2FBD1F6EA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531"/>
    <w:rPr>
      <w:rFonts w:ascii="Calibri" w:eastAsia="Calibri" w:hAnsi="Calibri" w:cs="Times New Roman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7A34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A34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A34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A34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A34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A34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A34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A34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A34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A34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A34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A34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A34ED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A34ED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A34E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A34E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A34E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A34E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A34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A34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A34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A34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A34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A34E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A34ED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A34ED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A34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A34ED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A34E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8</Pages>
  <Words>1160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Gila</dc:creator>
  <cp:keywords/>
  <dc:description/>
  <cp:lastModifiedBy>Cristina Gila</cp:lastModifiedBy>
  <cp:revision>3</cp:revision>
  <dcterms:created xsi:type="dcterms:W3CDTF">2026-08-29T09:59:00Z</dcterms:created>
  <dcterms:modified xsi:type="dcterms:W3CDTF">2026-08-29T10:35:00Z</dcterms:modified>
</cp:coreProperties>
</file>